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141"/>
        <w:spacing/>
        <w:jc w:val="right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</w:r>
    </w:p>
    <w:p>
      <w:pPr>
        <w:ind w:right="141"/>
        <w:spacing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ind w:right="141"/>
        <w:spacing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</w:r>
    </w:p>
    <w:p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  <w:r>
        <w:rPr>
          <w:rFonts w:eastAsia="Times New Roman"/>
          <w:sz w:val="24"/>
          <w:szCs w:val="24"/>
        </w:rPr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1"/>
          <w:szCs w:val="21"/>
          <w:lang w:val="en-us"/>
        </w:rPr>
      </w:pPr>
      <w:r>
        <w:rPr>
          <w:rFonts w:eastAsia="Arial Unicode MS"/>
          <w:b/>
          <w:bCs/>
          <w:sz w:val="21"/>
          <w:szCs w:val="21"/>
          <w:lang w:val="en-us"/>
        </w:rPr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1"/>
          <w:szCs w:val="21"/>
          <w:lang w:val="en-us"/>
        </w:rPr>
      </w:pPr>
      <w:r>
        <w:rPr>
          <w:rFonts w:eastAsia="Arial Unicode MS"/>
          <w:b/>
          <w:bCs/>
          <w:sz w:val="21"/>
          <w:szCs w:val="21"/>
          <w:lang w:val="en-us"/>
        </w:rPr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1"/>
          <w:szCs w:val="21"/>
          <w:lang w:val="en-us"/>
        </w:rPr>
      </w:pPr>
      <w:r>
        <w:rPr>
          <w:rFonts w:eastAsia="Arial Unicode MS"/>
          <w:b/>
          <w:bCs/>
          <w:sz w:val="21"/>
          <w:szCs w:val="21"/>
          <w:lang w:val="en-us"/>
        </w:rPr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>
      <w:pPr>
        <w:spacing/>
        <w:jc w:val="right"/>
        <w:suppressAutoHyphens/>
        <w:hyphenationLines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>
      <w:pPr>
        <w:ind w:firstLine="5670"/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ind w:firstLine="5670"/>
        <w:widowControl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ind w:firstLine="5670"/>
        <w:widowControl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spacing/>
        <w:jc w:val="right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para4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>
      <w:pPr>
        <w:spacing/>
        <w:jc w:val="both"/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tbl>
      <w:tblPr>
        <w:name w:val="Table1"/>
        <w:tabOrder w:val="0"/>
        <w:jc w:val="left"/>
        <w:tblInd w:w="250" w:type="dxa"/>
        <w:tblW w:w="9038" w:type="dxa"/>
      </w:tblPr>
      <w:tblGrid>
        <w:gridCol w:w="1985"/>
        <w:gridCol w:w="7053"/>
      </w:tblGrid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0" w:hRule="auto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right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0194310" protected="0"/>
          </w:tcPr>
          <w:p>
            <w:pPr>
              <w:spacing/>
              <w:jc w:val="both"/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spacing w:line="276" w:lineRule="auto"/>
        <w:jc w:val="both"/>
        <w:widowControl/>
        <w:tabs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Arial Unicode MS"/>
          <w:b/>
          <w:bCs/>
          <w:sz w:val="22"/>
          <w:szCs w:val="22"/>
        </w:rPr>
        <w:t xml:space="preserve">Dostawę 80 sztuk 40’ wagonów specjalistycznych do przewozu kontenerów typu </w:t>
      </w:r>
      <w:r>
        <w:rPr>
          <w:rFonts w:eastAsia="Arial Unicode MS"/>
          <w:b/>
          <w:bCs/>
          <w:sz w:val="22"/>
          <w:szCs w:val="22"/>
        </w:rPr>
        <w:t>Sgmmns</w:t>
      </w:r>
      <w:r>
        <w:rPr>
          <w:rFonts w:eastAsia="Arial Unicode MS"/>
          <w:b/>
          <w:bCs/>
          <w:sz w:val="22"/>
          <w:szCs w:val="22"/>
        </w:rPr>
      </w:r>
    </w:p>
    <w:p>
      <w:pPr>
        <w:spacing w:line="360" w:lineRule="auto"/>
        <w:jc w:val="center"/>
        <w:widowControl/>
        <w:tabs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line="276" w:lineRule="auto"/>
        <w:jc w:val="both"/>
        <w:widowControl/>
        <w:tabs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char4"/>
          <w:rFonts w:eastAsia="Times New Roman"/>
          <w:sz w:val="24"/>
          <w:szCs w:val="24"/>
        </w:rPr>
      </w:r>
      <w:r>
        <w:rPr>
          <w:rStyle w:val="char4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</w:r>
    </w:p>
    <w:p>
      <w:pPr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(słownie </w:t>
      </w:r>
      <w:r/>
      <w:bookmarkStart w:id="1" w:name="_GoBack"/>
      <w:bookmarkEnd w:id="1"/>
      <w:r/>
      <w:r>
        <w:rPr>
          <w:rFonts w:ascii="Times New Roman" w:hAnsi="Times New Roman" w:cs="Times New Roman"/>
          <w:i/>
          <w:sz w:val="22"/>
        </w:rPr>
        <w:t>brutto: 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2"/>
        </w:rPr>
      </w:r>
    </w:p>
    <w:p>
      <w:pPr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>
      <w:pPr>
        <w:pStyle w:val="para5"/>
        <w:spacing w:line="360" w:lineRule="auto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DEDEDE" tmshd="6553856, 14606046, 16777215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>
      <w:pPr>
        <w:spacing/>
        <w:jc w:val="both"/>
        <w:widowControl/>
        <w:tabs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</w:r>
    </w:p>
    <w:p>
      <w:pPr>
        <w:spacing/>
        <w:jc w:val="both"/>
        <w:widowControl/>
        <w:tabs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</w:r>
    </w:p>
    <w:p>
      <w:pPr>
        <w:spacing/>
        <w:jc w:val="both"/>
        <w:widowControl/>
        <w:tabs>
          <w:tab w:val="left" w:pos="510" w:leader="none"/>
          <w:tab w:val="left" w:pos="680" w:leader="none"/>
          <w:tab w:val="left" w:pos="793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  <w:r>
        <w:rPr>
          <w:rFonts w:eastAsia="Times New Roman"/>
          <w:b/>
          <w:color w:val="ff0000"/>
          <w:sz w:val="24"/>
          <w:szCs w:val="28"/>
        </w:rPr>
      </w:r>
    </w:p>
    <w:p>
      <w:pPr>
        <w:spacing w:line="360" w:lineRule="auto"/>
        <w:widowControl/>
        <w:rPr>
          <w:rFonts w:eastAsia="Arial Unicode MS" w:cs="Arial"/>
          <w:sz w:val="22"/>
          <w:szCs w:val="22"/>
          <w:shd w:val="clear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fill="ffffff"/>
        </w:rPr>
        <w:t>dzień przekazania ostatniego wagonu  do Inspekcji, zgodnie z warunkami określonymi w treści umowy).</w:t>
      </w:r>
    </w:p>
    <w:p>
      <w:pPr>
        <w:spacing w:line="360" w:lineRule="auto"/>
        <w:widowControl/>
        <w:rPr>
          <w:rFonts w:eastAsia="Arial Unicode MS" w:cs="Arial"/>
          <w:sz w:val="22"/>
          <w:szCs w:val="22"/>
          <w:shd w:val="clear" w:fill="ffffff"/>
        </w:rPr>
      </w:pPr>
      <w:r>
        <w:rPr>
          <w:rFonts w:eastAsia="Arial Unicode MS" w:cs="Arial"/>
          <w:sz w:val="22"/>
          <w:szCs w:val="22"/>
          <w:shd w:val="clear" w:fill="ffffff"/>
        </w:rPr>
      </w:r>
    </w:p>
    <w:p>
      <w:pPr>
        <w:spacing w:line="360" w:lineRule="auto"/>
        <w:widowControl/>
        <w:rPr>
          <w:rFonts w:eastAsia="Arial Unicode MS" w:cs="Arial"/>
          <w:sz w:val="22"/>
          <w:szCs w:val="22"/>
          <w:shd w:val="clear" w:fill="ffffff"/>
        </w:rPr>
      </w:pPr>
      <w:r>
        <w:rPr>
          <w:rFonts w:eastAsia="Arial Unicode MS" w:cs="Arial"/>
          <w:sz w:val="22"/>
          <w:szCs w:val="22"/>
          <w:shd w:val="clear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color="auto" w:val="single"/>
          <w:shd w:val="clear" w:fill="ffffff"/>
        </w:rPr>
        <w:t>będzie prowadził/nie będzie prowadził</w:t>
      </w:r>
      <w:r>
        <w:rPr>
          <w:rStyle w:val="char4"/>
        </w:rPr>
      </w:r>
      <w:r>
        <w:rPr>
          <w:rStyle w:val="char4"/>
        </w:rPr>
        <w:footnoteReference w:id="3"/>
      </w:r>
      <w:r>
        <w:rPr>
          <w:rFonts w:eastAsia="Arial Unicode MS" w:cs="Arial"/>
          <w:sz w:val="22"/>
          <w:szCs w:val="22"/>
          <w:shd w:val="clear" w:fill="ffffff"/>
        </w:rPr>
        <w:t xml:space="preserve"> do powstania u Zamawiającego obowiązku podatkowego .</w:t>
      </w:r>
    </w:p>
    <w:p>
      <w:pPr>
        <w:spacing w:line="360" w:lineRule="auto"/>
        <w:widowControl/>
        <w:rPr>
          <w:rFonts w:eastAsia="Arial Unicode MS" w:cs="Arial"/>
          <w:sz w:val="22"/>
          <w:szCs w:val="22"/>
          <w:shd w:val="clear" w:fill="ffffff"/>
        </w:rPr>
      </w:pPr>
      <w:r>
        <w:rPr>
          <w:rFonts w:eastAsia="Arial Unicode MS" w:cs="Arial"/>
          <w:sz w:val="22"/>
          <w:szCs w:val="22"/>
          <w:shd w:val="clear" w:fill="ffffff"/>
        </w:rPr>
      </w:r>
    </w:p>
    <w:p>
      <w:pPr>
        <w:spacing w:line="360" w:lineRule="auto"/>
        <w:widowControl/>
        <w:rPr>
          <w:rFonts w:eastAsia="Times New Roman"/>
          <w:b/>
          <w:sz w:val="24"/>
          <w:szCs w:val="24"/>
          <w:u w:color="auto" w:val="single"/>
        </w:rPr>
      </w:pPr>
      <w:r>
        <w:rPr>
          <w:rFonts w:eastAsia="Times New Roman"/>
          <w:b/>
          <w:sz w:val="24"/>
          <w:szCs w:val="24"/>
          <w:u w:color="auto" w:val="single"/>
        </w:rPr>
        <w:t>Oświadczamy, że:</w:t>
      </w:r>
    </w:p>
    <w:p>
      <w:pPr>
        <w:spacing w:line="360" w:lineRule="auto"/>
        <w:jc w:val="center"/>
        <w:widowControl/>
        <w:rPr>
          <w:rFonts w:eastAsia="Times New Roman"/>
          <w:b/>
          <w:sz w:val="24"/>
          <w:szCs w:val="24"/>
          <w:u w:color="auto" w:val="single"/>
        </w:rPr>
      </w:pPr>
      <w:r>
        <w:rPr>
          <w:rFonts w:eastAsia="Times New Roman"/>
          <w:b/>
          <w:sz w:val="24"/>
          <w:szCs w:val="24"/>
          <w:u w:color="auto" w:val="single"/>
        </w:rPr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tabs>
          <w:tab w:val="left" w:pos="360" w:leader="none"/>
        </w:tabs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tabs>
          <w:tab w:val="left" w:pos="360" w:leader="none"/>
        </w:tabs>
        <w:rPr>
          <w:rFonts w:eastAsia="Times New Roman"/>
          <w:sz w:val="24"/>
          <w:szCs w:val="24"/>
          <w:u w:color="auto" w:val="single"/>
        </w:rPr>
      </w:pPr>
      <w:r>
        <w:rPr>
          <w:rFonts w:eastAsia="Times New Roman"/>
          <w:sz w:val="24"/>
          <w:szCs w:val="24"/>
          <w:u w:color="auto" w:val="single"/>
        </w:rPr>
        <w:t xml:space="preserve">Osoba do kontaktów </w:t>
      </w:r>
    </w:p>
    <w:p>
      <w:pPr>
        <w:ind w:left="360"/>
        <w:spacing w:line="360" w:lineRule="auto"/>
        <w:jc w:val="both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>
      <w:pPr>
        <w:ind w:left="360"/>
        <w:spacing w:line="360" w:lineRule="auto"/>
        <w:jc w:val="both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>
      <w:pPr>
        <w:ind w:left="360"/>
        <w:spacing w:line="360" w:lineRule="auto"/>
        <w:jc w:val="both"/>
        <w:widowControl/>
        <w:rPr>
          <w:rFonts w:eastAsia="Times New Roman"/>
          <w:i/>
          <w:sz w:val="24"/>
          <w:szCs w:val="24"/>
          <w:u w:color="auto" w:val="single"/>
        </w:rPr>
      </w:pPr>
      <w:r>
        <w:rPr>
          <w:rFonts w:eastAsia="Times New Roman"/>
          <w:i/>
          <w:sz w:val="24"/>
          <w:szCs w:val="24"/>
          <w:u w:color="auto" w:val="single"/>
        </w:rPr>
        <w:t>(wpisać nazwisko, stanowisko, numer telefonu, e-mail)</w:t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tabs>
          <w:tab w:val="left" w:pos="36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>
      <w:pPr>
        <w:pStyle w:val="para5"/>
        <w:numPr>
          <w:ilvl w:val="0"/>
          <w:numId w:val="2"/>
        </w:numPr>
        <w:ind w:left="360" w:hanging="360"/>
        <w:spacing w:line="360" w:lineRule="auto"/>
        <w:tabs>
          <w:tab w:val="left" w:pos="360" w:leader="none"/>
          <w:tab w:val="left" w:pos="907" w:leader="none"/>
          <w:tab w:val="left" w:pos="2154" w:leader="none"/>
          <w:tab w:val="left" w:pos="2381" w:leader="none"/>
          <w:tab w:val="left" w:pos="3742" w:leader="none"/>
          <w:tab w:val="left" w:pos="4082" w:leader="none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>
      <w:pPr>
        <w:numPr>
          <w:ilvl w:val="0"/>
          <w:numId w:val="2"/>
        </w:numPr>
        <w:ind w:left="360" w:hanging="360"/>
        <w:spacing w:line="360" w:lineRule="auto"/>
        <w:jc w:val="both"/>
        <w:widowControl/>
        <w:tabs>
          <w:tab w:val="left" w:pos="36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 groźbą odpowiedzialności karnej załączone do oferty dokumenty opisują stan prawny i faktyczny, aktualny na dzień otwarcia ofert (art. 233 K.K.).</w:t>
      </w:r>
    </w:p>
    <w:p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</w:r>
    </w:p>
    <w:p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</w:r>
    </w:p>
    <w:p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</w:r>
    </w:p>
    <w:p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</w:r>
    </w:p>
    <w:p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  <w:tab/>
        <w:tab/>
        <w:tab/>
        <w:tab/>
        <w:tab/>
        <w:tab/>
        <w:t>................................</w:t>
      </w:r>
    </w:p>
    <w:p>
      <w:pPr>
        <w:spacing/>
        <w:jc w:val="both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  <w:tab/>
        <w:tab/>
        <w:tab/>
        <w:tab/>
        <w:tab/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type w:val="continuous"/>
      <w:pgSz w:h="15840" w:w="12240"/>
      <w:pgMar w:left="1440" w:top="1440" w:right="1440" w:bottom="1440" w:header="708"/>
      <w:paperSrc w:first="0" w:other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Symbol">
    <w:charset w:val="02"/>
    <w:family w:val="roman"/>
    <w:pitch w:val="default"/>
  </w:font>
  <w:font w:name="SimSun">
    <w:charset w:val="86"/>
    <w:family w:val="auto"/>
    <w:pitch w:val="default"/>
  </w:font>
  <w:font w:name="Times New Roman">
    <w:charset w:val="ee"/>
    <w:family w:val="roman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Arial">
    <w:charset w:val="ee"/>
    <w:family w:val="swiss"/>
    <w:pitch w:val="default"/>
  </w:font>
  <w:font w:name="Calibri">
    <w:charset w:val="ee"/>
    <w:family w:val="swiss"/>
    <w:pitch w:val="default"/>
  </w:font>
  <w:font w:name="Segoe UI">
    <w:charset w:val="ee"/>
    <w:family w:val="swiss"/>
    <w:pitch w:val="default"/>
  </w:font>
  <w:font w:name="Arial Unicode M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8"/>
        <w:spacing/>
        <w:jc w:val="both"/>
      </w:pPr>
      <w:r>
        <w:rPr>
          <w:rStyle w:val="char4"/>
        </w:rPr>
      </w:r>
      <w:r>
        <w:rPr>
          <w:rStyle w:val="char4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  <w:br w:type="textWrapping"/>
        <w:t>i Bazie Konkurencyjności.</w:t>
      </w:r>
    </w:p>
    <w:p>
      <w:pPr>
        <w:pStyle w:val="para8"/>
        <w:spacing/>
        <w:jc w:val="both"/>
      </w:pPr>
      <w:r>
        <w:t>*Niepotrzebne skreślić</w:t>
      </w:r>
    </w:p>
  </w:footnote>
  <w:footnote w:id="3">
    <w:p>
      <w:pPr>
        <w:pStyle w:val="para8"/>
      </w:pPr>
      <w:r>
        <w:rPr>
          <w:rStyle w:val="char4"/>
        </w:rPr>
      </w:r>
      <w:r>
        <w:rPr>
          <w:rStyle w:val="char4"/>
        </w:rPr>
        <w:footnoteRef/>
      </w:r>
      <w:r>
        <w:t xml:space="preserve"> niepotrzebne sklreslić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6"/>
    </w:pPr>
    <w:r>
      <w:rPr>
        <w:noProof/>
      </w:rPr>
      <w:drawing>
        <wp:inline distT="0" distB="0" distL="0" distR="0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  <w:p>
    <w:pPr>
      <w:pStyle w:val="para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2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2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3">
    <w:multiLevelType w:val="hybridMultilevel"/>
    <w:name w:val="Numbered list 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 w:eastAsia="SimSun" w:cs="Times New Roman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6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30194310" w:val="933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Endnote Text"/>
    <w:qFormat/>
    <w:basedOn w:val="para0"/>
    <w:pPr>
      <w:widowControl/>
    </w:pPr>
    <w:rPr>
      <w:rFonts w:ascii="Calibri" w:hAnsi="Calibri" w:eastAsia="Calibri" w:cs="Calibri"/>
    </w:rPr>
  </w:style>
  <w:style w:type="paragraph" w:styleId="para5">
    <w:name w:val="Body Text"/>
    <w:qFormat/>
    <w:basedOn w:val="para0"/>
    <w:pPr>
      <w:spacing/>
      <w:jc w:val="both"/>
      <w:widowControl/>
    </w:pPr>
    <w:rPr>
      <w:rFonts w:ascii="Arial" w:hAnsi="Arial" w:eastAsia="Times New Roman" w:cs="Arial"/>
      <w:sz w:val="24"/>
    </w:rPr>
  </w:style>
  <w:style w:type="paragraph" w:styleId="para6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8">
    <w:name w:val="Footnote Text"/>
    <w:qFormat/>
    <w:basedOn w:val="para0"/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Znak"/>
    <w:basedOn w:val="char0"/>
  </w:style>
  <w:style w:type="character" w:styleId="char2" w:customStyle="1">
    <w:name w:val="Stopka Znak"/>
    <w:basedOn w:val="char0"/>
  </w:style>
  <w:style w:type="character" w:styleId="char3" w:customStyle="1">
    <w:name w:val="Tekst przypisu dolnego Znak"/>
    <w:basedOn w:val="char0"/>
  </w:style>
  <w:style w:type="character" w:styleId="char4">
    <w:name w:val="Footnote Reference"/>
    <w:basedOn w:val="char0"/>
    <w:rPr>
      <w:vertAlign w:val="superscript"/>
    </w:rPr>
  </w:style>
  <w:style w:type="character" w:styleId="char5" w:customStyle="1">
    <w:name w:val="Tekst dymka Znak"/>
    <w:basedOn w:val="char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Endnote Text"/>
    <w:qFormat/>
    <w:basedOn w:val="para0"/>
    <w:pPr>
      <w:widowControl/>
    </w:pPr>
    <w:rPr>
      <w:rFonts w:ascii="Calibri" w:hAnsi="Calibri" w:eastAsia="Calibri" w:cs="Calibri"/>
    </w:rPr>
  </w:style>
  <w:style w:type="paragraph" w:styleId="para5">
    <w:name w:val="Body Text"/>
    <w:qFormat/>
    <w:basedOn w:val="para0"/>
    <w:pPr>
      <w:spacing/>
      <w:jc w:val="both"/>
      <w:widowControl/>
    </w:pPr>
    <w:rPr>
      <w:rFonts w:ascii="Arial" w:hAnsi="Arial" w:eastAsia="Times New Roman" w:cs="Arial"/>
      <w:sz w:val="24"/>
    </w:rPr>
  </w:style>
  <w:style w:type="paragraph" w:styleId="para6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8">
    <w:name w:val="Footnote Text"/>
    <w:qFormat/>
    <w:basedOn w:val="para0"/>
  </w:style>
  <w:style w:type="paragraph" w:styleId="para9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Znak"/>
    <w:basedOn w:val="char0"/>
  </w:style>
  <w:style w:type="character" w:styleId="char2" w:customStyle="1">
    <w:name w:val="Stopka Znak"/>
    <w:basedOn w:val="char0"/>
  </w:style>
  <w:style w:type="character" w:styleId="char3" w:customStyle="1">
    <w:name w:val="Tekst przypisu dolnego Znak"/>
    <w:basedOn w:val="char0"/>
  </w:style>
  <w:style w:type="character" w:styleId="char4">
    <w:name w:val="Footnote Reference"/>
    <w:basedOn w:val="char0"/>
    <w:rPr>
      <w:vertAlign w:val="superscript"/>
    </w:rPr>
  </w:style>
  <w:style w:type="character" w:styleId="char5" w:customStyle="1">
    <w:name w:val="Tekst dymka Znak"/>
    <w:basedOn w:val="char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2018-06-22T08:32:00Z</cp:lastPrinted>
  <dcterms:created xsi:type="dcterms:W3CDTF">2018-04-10T13:13:00Z</dcterms:created>
  <dcterms:modified xsi:type="dcterms:W3CDTF">2018-06-28T13:58:30Z</dcterms:modified>
</cp:coreProperties>
</file>