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01794E29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5E1DAB">
        <w:rPr>
          <w:rFonts w:ascii="Calibri" w:eastAsia="Arial Unicode MS" w:hAnsi="Calibri" w:cs="Calibri"/>
          <w:sz w:val="22"/>
          <w:szCs w:val="22"/>
        </w:rPr>
        <w:t>04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8A00B8">
        <w:rPr>
          <w:rFonts w:ascii="Calibri" w:eastAsia="Arial Unicode MS" w:hAnsi="Calibri" w:cs="Calibri"/>
          <w:sz w:val="22"/>
          <w:szCs w:val="22"/>
        </w:rPr>
        <w:t>0</w:t>
      </w:r>
      <w:r w:rsidR="005E1DAB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8A00B8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4462BE31" w:rsidR="0089703C" w:rsidRDefault="00CC3F89" w:rsidP="0030074B">
      <w:pPr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bookmarkStart w:id="0" w:name="_Hlk866245"/>
      <w:bookmarkStart w:id="1" w:name="_Hlk35327359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</w:t>
      </w:r>
      <w:bookmarkStart w:id="2" w:name="_Hlk34029403"/>
      <w:r w:rsidR="008A00B8" w:rsidRPr="008A00B8">
        <w:rPr>
          <w:rFonts w:ascii="Calibri" w:hAnsi="Calibri" w:cs="Calibri"/>
          <w:b/>
          <w:bCs/>
          <w:sz w:val="22"/>
          <w:szCs w:val="22"/>
        </w:rPr>
        <w:t>zakup systemu telematycznego/satelitarnego</w:t>
      </w:r>
      <w:bookmarkEnd w:id="2"/>
    </w:p>
    <w:bookmarkEnd w:id="1"/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2ADD11E8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Start w:id="5" w:name="_Hlk35327395"/>
      <w:bookmarkEnd w:id="4"/>
      <w:r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1</w:t>
      </w:r>
      <w:r>
        <w:rPr>
          <w:rFonts w:ascii="Calibri" w:eastAsia="Arial Unicode MS" w:hAnsi="Calibri" w:cs="Calibri"/>
          <w:b/>
          <w:bCs/>
          <w:sz w:val="22"/>
          <w:szCs w:val="22"/>
        </w:rPr>
        <w:t>/20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20</w:t>
      </w:r>
      <w:r>
        <w:rPr>
          <w:rFonts w:ascii="Calibri" w:eastAsia="Arial Unicode MS" w:hAnsi="Calibri" w:cs="Calibri"/>
          <w:b/>
          <w:bCs/>
          <w:sz w:val="22"/>
          <w:szCs w:val="22"/>
        </w:rPr>
        <w:t>/proj.</w:t>
      </w:r>
      <w:r w:rsidR="0030074B">
        <w:rPr>
          <w:rFonts w:ascii="Calibri" w:eastAsia="Arial Unicode MS" w:hAnsi="Calibri" w:cs="Calibri"/>
          <w:b/>
          <w:bCs/>
          <w:sz w:val="22"/>
          <w:szCs w:val="22"/>
        </w:rPr>
        <w:t>A</w:t>
      </w:r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  <w:bookmarkEnd w:id="5"/>
    </w:p>
    <w:p w14:paraId="74129A9A" w14:textId="43EC85C3" w:rsidR="0089703C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 – 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180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000,00</w:t>
      </w:r>
      <w:r w:rsidR="008E1F6F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PLN netto , </w:t>
      </w:r>
      <w:r w:rsidR="00D65098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>273 673,96</w:t>
      </w:r>
      <w:r w:rsidR="008E1F6F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08C20A1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7284F602" w:rsidR="0089703C" w:rsidRDefault="00CC3F89" w:rsidP="008F1261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>48000000</w:t>
      </w:r>
      <w:r w:rsidR="00240A93">
        <w:rPr>
          <w:rFonts w:ascii="Calibri" w:eastAsia="Arial Unicode MS" w:hAnsi="Calibri" w:cs="Calibri"/>
          <w:b/>
          <w:bCs/>
          <w:sz w:val="22"/>
          <w:szCs w:val="22"/>
        </w:rPr>
        <w:t>-8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 xml:space="preserve"> - Pakiety oprogramowania i systemy informatyczne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Zapytanie ofertowe zostanie umieszczone na stronie internetowej Laude Smart Intermodal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37212F01" w14:textId="08DFD95E" w:rsidR="00A33732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Zakupion</w:t>
      </w:r>
      <w:r w:rsidR="00931B9E">
        <w:rPr>
          <w:rFonts w:ascii="Calibri" w:eastAsia="Arial Unicode MS" w:hAnsi="Calibri" w:cs="Calibri"/>
          <w:sz w:val="22"/>
          <w:szCs w:val="22"/>
        </w:rPr>
        <w:t>y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</w:t>
      </w:r>
      <w:r w:rsidR="00931B9E">
        <w:rPr>
          <w:rFonts w:ascii="Calibri" w:eastAsia="Arial Unicode MS" w:hAnsi="Calibri" w:cs="Calibri"/>
          <w:sz w:val="22"/>
          <w:szCs w:val="22"/>
        </w:rPr>
        <w:t>system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jest </w:t>
      </w:r>
      <w:r>
        <w:rPr>
          <w:rFonts w:ascii="Calibri" w:eastAsia="Arial Unicode MS" w:hAnsi="Calibri" w:cs="Calibri"/>
          <w:sz w:val="22"/>
          <w:szCs w:val="22"/>
        </w:rPr>
        <w:t>element</w:t>
      </w:r>
      <w:r w:rsidR="00A33732">
        <w:rPr>
          <w:rFonts w:ascii="Calibri" w:eastAsia="Arial Unicode MS" w:hAnsi="Calibri" w:cs="Calibri"/>
          <w:sz w:val="22"/>
          <w:szCs w:val="22"/>
        </w:rPr>
        <w:t>em</w:t>
      </w:r>
      <w:r>
        <w:rPr>
          <w:rFonts w:ascii="Calibri" w:eastAsia="Arial Unicode MS" w:hAnsi="Calibri" w:cs="Calibri"/>
          <w:sz w:val="22"/>
          <w:szCs w:val="22"/>
        </w:rPr>
        <w:t xml:space="preserve"> projektu </w:t>
      </w:r>
      <w:r w:rsidR="00A33732" w:rsidRPr="00A33732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Sosnowiec.”</w:t>
      </w:r>
    </w:p>
    <w:p w14:paraId="6DB2459B" w14:textId="3AF3D438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 przedmiotu zamówienia niniejszego postępowania będzie współfinansowany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6" w:name="_Hlk531254121"/>
      <w:bookmarkEnd w:id="6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5E5DD14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5F4F84" w14:textId="77777777" w:rsidR="00C77C11" w:rsidRDefault="00C77C11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7" w:name="_Hlk534623593"/>
      <w:bookmarkStart w:id="8" w:name="_Hlk3444320"/>
      <w:bookmarkEnd w:id="7"/>
      <w:bookmarkEnd w:id="8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3D3449B0" w:rsidR="0089703C" w:rsidRPr="00D47C44" w:rsidRDefault="00CC3F89" w:rsidP="00D47C44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47C44">
        <w:rPr>
          <w:rFonts w:ascii="Calibri" w:hAnsi="Calibri" w:cs="Calibri"/>
          <w:sz w:val="22"/>
          <w:szCs w:val="22"/>
        </w:rPr>
        <w:t xml:space="preserve">Przedmiotem zamówienia jest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C77C11">
        <w:rPr>
          <w:rFonts w:ascii="Calibri" w:hAnsi="Calibri" w:cs="Calibri"/>
          <w:b/>
          <w:bCs/>
          <w:sz w:val="22"/>
          <w:szCs w:val="22"/>
        </w:rPr>
        <w:t xml:space="preserve">1 sztuki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>systemu telematycznego/satelitarnego</w:t>
      </w:r>
      <w:r w:rsidR="00B6785D">
        <w:rPr>
          <w:rFonts w:ascii="Calibri" w:hAnsi="Calibri" w:cs="Calibri"/>
          <w:b/>
          <w:bCs/>
          <w:sz w:val="22"/>
          <w:szCs w:val="22"/>
        </w:rPr>
        <w:t xml:space="preserve"> związanego z transportem intermodalnym</w:t>
      </w:r>
      <w:r w:rsidRPr="00D47C44">
        <w:rPr>
          <w:rFonts w:ascii="Calibri" w:hAnsi="Calibri" w:cs="Calibri"/>
          <w:sz w:val="22"/>
          <w:szCs w:val="22"/>
        </w:rPr>
        <w:t>.</w:t>
      </w:r>
    </w:p>
    <w:p w14:paraId="72FA0545" w14:textId="433821CC" w:rsidR="0089703C" w:rsidRDefault="00CC3F89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wymaga, aby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oprogramowanie wykonane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było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na zamówienie zgodnie z wykazem parametrów i funkcjonalności</w:t>
      </w:r>
      <w:r>
        <w:rPr>
          <w:rFonts w:ascii="Calibri" w:eastAsia="Arial Unicode MS" w:hAnsi="Calibri" w:cs="Calibri"/>
          <w:sz w:val="22"/>
          <w:szCs w:val="22"/>
        </w:rPr>
        <w:t xml:space="preserve"> opisan</w:t>
      </w:r>
      <w:r w:rsidR="00B6785D">
        <w:rPr>
          <w:rFonts w:ascii="Calibri" w:eastAsia="Arial Unicode MS" w:hAnsi="Calibri" w:cs="Calibri"/>
          <w:sz w:val="22"/>
          <w:szCs w:val="22"/>
        </w:rPr>
        <w:t>ych</w:t>
      </w:r>
      <w:r>
        <w:rPr>
          <w:rFonts w:ascii="Calibri" w:eastAsia="Arial Unicode MS" w:hAnsi="Calibri" w:cs="Calibri"/>
          <w:sz w:val="22"/>
          <w:szCs w:val="22"/>
        </w:rPr>
        <w:t xml:space="preserve"> w treści niniejszego Zapytania ofertowego.</w:t>
      </w:r>
    </w:p>
    <w:p w14:paraId="1BA84924" w14:textId="245EEE02" w:rsidR="004E701B" w:rsidRPr="004E701B" w:rsidRDefault="00D34611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>Dostarczon</w:t>
      </w:r>
      <w:r>
        <w:rPr>
          <w:rFonts w:ascii="Calibri" w:eastAsia="Arial Unicode MS" w:hAnsi="Calibri" w:cs="Calibri"/>
          <w:sz w:val="22"/>
          <w:szCs w:val="22"/>
        </w:rPr>
        <w:t>y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B6785D">
        <w:rPr>
          <w:rFonts w:ascii="Calibri" w:eastAsia="Arial Unicode MS" w:hAnsi="Calibri" w:cs="Calibri"/>
          <w:sz w:val="22"/>
          <w:szCs w:val="22"/>
        </w:rPr>
        <w:t>system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telematyczn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/satelitarn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ma przyczynić się do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wspar</w:t>
      </w:r>
      <w:r w:rsidR="004E701B">
        <w:rPr>
          <w:rFonts w:ascii="Calibri" w:eastAsia="Arial Unicode MS" w:hAnsi="Calibri" w:cs="Calibri"/>
          <w:bCs/>
          <w:sz w:val="22"/>
          <w:szCs w:val="22"/>
        </w:rPr>
        <w:t>cia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 xml:space="preserve"> intermodalnych terminali przeładunkowych</w:t>
      </w:r>
      <w:r w:rsidR="004E701B">
        <w:rPr>
          <w:rFonts w:ascii="Calibri" w:eastAsia="Arial Unicode MS" w:hAnsi="Calibri" w:cs="Calibri"/>
          <w:bCs/>
          <w:sz w:val="22"/>
          <w:szCs w:val="22"/>
        </w:rPr>
        <w:t xml:space="preserve"> oraz zwiększyć ich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zdolność przeładunkow</w:t>
      </w:r>
      <w:r w:rsidR="004E701B">
        <w:rPr>
          <w:rFonts w:ascii="Calibri" w:eastAsia="Arial Unicode MS" w:hAnsi="Calibri" w:cs="Calibri"/>
          <w:bCs/>
          <w:sz w:val="22"/>
          <w:szCs w:val="22"/>
        </w:rPr>
        <w:t>ą.</w:t>
      </w:r>
    </w:p>
    <w:p w14:paraId="00BCCDEB" w14:textId="0B91A7D6" w:rsidR="0089703C" w:rsidRDefault="00CC3F89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 xml:space="preserve">Oferowany przedmiot zamówienia </w:t>
      </w:r>
      <w:r w:rsidR="00B6785D">
        <w:rPr>
          <w:rFonts w:ascii="Calibri" w:eastAsia="Arial Unicode MS" w:hAnsi="Calibri" w:cs="Calibri"/>
          <w:sz w:val="22"/>
          <w:szCs w:val="22"/>
        </w:rPr>
        <w:t>ma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umożliwia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ć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zarządzanie ruchem kontenerów na terminalu, w szczególności wielowymiarowe pozycjonowanie kontenerów (tzw. jednostek logistycznych) próżnych/ładownych na terminalu, tzn. jednoznacznie będzie w stanie określić w którym rzędzie/kolumnie i na jakim poziomie, na wysokości jest składowany kontener, każde wejście/wyjście czy przesunięcie kontenera </w:t>
      </w:r>
      <w:r w:rsidR="00B6785D">
        <w:rPr>
          <w:rFonts w:ascii="Calibri" w:eastAsia="Arial Unicode MS" w:hAnsi="Calibri" w:cs="Calibri"/>
          <w:sz w:val="22"/>
          <w:szCs w:val="22"/>
        </w:rPr>
        <w:t>ma być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potwierdzane poprzez przenośny kolektor danych umożliwiający odczytywanie kodów paskowych na kontenerach lub manualne wpisanie na kolektorze danych numeru kontenera w celu wykonywanie wszelkich operacji na danej jednostce logistycznej.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System 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winien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posiadać minimum następujące 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komponenty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 i spełniać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następujące 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minimalne wymagania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/funkcjonalności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:</w:t>
      </w:r>
    </w:p>
    <w:p w14:paraId="6DE07217" w14:textId="77777777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Style w:val="Tabela-Siatka"/>
        <w:tblW w:w="9461" w:type="dxa"/>
        <w:tblLook w:val="04A0" w:firstRow="1" w:lastRow="0" w:firstColumn="1" w:lastColumn="0" w:noHBand="0" w:noVBand="1"/>
      </w:tblPr>
      <w:tblGrid>
        <w:gridCol w:w="4531"/>
        <w:gridCol w:w="4930"/>
      </w:tblGrid>
      <w:tr w:rsidR="00B6785D" w14:paraId="12D019A7" w14:textId="77777777" w:rsidTr="00B6785D">
        <w:tc>
          <w:tcPr>
            <w:tcW w:w="4531" w:type="dxa"/>
            <w:shd w:val="clear" w:color="auto" w:fill="BFBFBF" w:themeFill="background1" w:themeFillShade="BF"/>
          </w:tcPr>
          <w:p w14:paraId="161C5E51" w14:textId="4C54905F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Nazwa komponentu</w:t>
            </w:r>
          </w:p>
        </w:tc>
        <w:tc>
          <w:tcPr>
            <w:tcW w:w="4930" w:type="dxa"/>
            <w:shd w:val="clear" w:color="auto" w:fill="BFBFBF" w:themeFill="background1" w:themeFillShade="BF"/>
          </w:tcPr>
          <w:p w14:paraId="595AFE06" w14:textId="77777777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Opis</w:t>
            </w:r>
          </w:p>
        </w:tc>
      </w:tr>
      <w:tr w:rsidR="00B6785D" w14:paraId="386730AC" w14:textId="77777777" w:rsidTr="00B564F4">
        <w:tc>
          <w:tcPr>
            <w:tcW w:w="4531" w:type="dxa"/>
          </w:tcPr>
          <w:p w14:paraId="5474DD9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Kontenery</w:t>
            </w:r>
          </w:p>
        </w:tc>
        <w:tc>
          <w:tcPr>
            <w:tcW w:w="4930" w:type="dxa"/>
          </w:tcPr>
          <w:p w14:paraId="2266572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kontenerów własnych oraz użyczonych</w:t>
            </w:r>
          </w:p>
          <w:p w14:paraId="4B2A56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3251A6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kontenerach</w:t>
            </w:r>
          </w:p>
          <w:p w14:paraId="016BAD2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1ADD5734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kontenerów</w:t>
            </w:r>
          </w:p>
        </w:tc>
      </w:tr>
      <w:tr w:rsidR="00B6785D" w14:paraId="1AFB6A76" w14:textId="77777777" w:rsidTr="00B564F4">
        <w:tc>
          <w:tcPr>
            <w:tcW w:w="4531" w:type="dxa"/>
          </w:tcPr>
          <w:p w14:paraId="69C3001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Nośniki</w:t>
            </w:r>
          </w:p>
        </w:tc>
        <w:tc>
          <w:tcPr>
            <w:tcW w:w="4930" w:type="dxa"/>
          </w:tcPr>
          <w:p w14:paraId="78E7BDD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nośników w systemie (lokomotywy/wagony itd.) własnych oraz użyczonych</w:t>
            </w:r>
          </w:p>
          <w:p w14:paraId="6D6B87A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513FC65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nośnikach</w:t>
            </w:r>
          </w:p>
          <w:p w14:paraId="16A8EC1F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6977260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nośników</w:t>
            </w:r>
          </w:p>
        </w:tc>
      </w:tr>
      <w:tr w:rsidR="00B6785D" w14:paraId="1EC03D26" w14:textId="77777777" w:rsidTr="00B564F4">
        <w:tc>
          <w:tcPr>
            <w:tcW w:w="4531" w:type="dxa"/>
          </w:tcPr>
          <w:p w14:paraId="3A2FEB0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wejścia</w:t>
            </w:r>
          </w:p>
        </w:tc>
        <w:tc>
          <w:tcPr>
            <w:tcW w:w="4930" w:type="dxa"/>
          </w:tcPr>
          <w:p w14:paraId="5B57AA2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przyjęć na terminal </w:t>
            </w:r>
          </w:p>
          <w:p w14:paraId="4D269E3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Przyjęcia na podstawie dokumentów awizacji</w:t>
            </w:r>
          </w:p>
          <w:p w14:paraId="5D91535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na placu na kolektorach danych</w:t>
            </w:r>
          </w:p>
          <w:p w14:paraId="2B38026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64E412E" w14:textId="77777777" w:rsidTr="00B564F4">
        <w:tc>
          <w:tcPr>
            <w:tcW w:w="4531" w:type="dxa"/>
          </w:tcPr>
          <w:p w14:paraId="4FF6A29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wyjścia</w:t>
            </w:r>
          </w:p>
        </w:tc>
        <w:tc>
          <w:tcPr>
            <w:tcW w:w="4930" w:type="dxa"/>
          </w:tcPr>
          <w:p w14:paraId="43C82EC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wydań z terminala</w:t>
            </w:r>
          </w:p>
          <w:p w14:paraId="71B783C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Wydania na podstawie dokumentów awizacyjnych</w:t>
            </w:r>
          </w:p>
          <w:p w14:paraId="284729F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wyjścia na placu na kolektorach danych</w:t>
            </w:r>
          </w:p>
          <w:p w14:paraId="4D216C8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F01F730" w14:textId="77777777" w:rsidTr="00B564F4">
        <w:tc>
          <w:tcPr>
            <w:tcW w:w="4531" w:type="dxa"/>
          </w:tcPr>
          <w:p w14:paraId="5327410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Frachty/Zlecenia</w:t>
            </w:r>
          </w:p>
        </w:tc>
        <w:tc>
          <w:tcPr>
            <w:tcW w:w="4930" w:type="dxa"/>
          </w:tcPr>
          <w:p w14:paraId="23F66FA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frachtów </w:t>
            </w:r>
          </w:p>
          <w:p w14:paraId="40271A4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spedycyjna</w:t>
            </w:r>
          </w:p>
          <w:p w14:paraId="3728459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oraz awizacji wyjścia w referenci do zlecenia frachtu</w:t>
            </w:r>
          </w:p>
        </w:tc>
      </w:tr>
      <w:tr w:rsidR="00B6785D" w14:paraId="613E1431" w14:textId="77777777" w:rsidTr="00B564F4">
        <w:tc>
          <w:tcPr>
            <w:tcW w:w="4531" w:type="dxa"/>
          </w:tcPr>
          <w:p w14:paraId="2974BDA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Koszty</w:t>
            </w:r>
          </w:p>
        </w:tc>
        <w:tc>
          <w:tcPr>
            <w:tcW w:w="4930" w:type="dxa"/>
          </w:tcPr>
          <w:p w14:paraId="7E9CD25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obsługi zleceń kosztowych </w:t>
            </w:r>
          </w:p>
        </w:tc>
      </w:tr>
      <w:tr w:rsidR="00B6785D" w14:paraId="21F26E47" w14:textId="77777777" w:rsidTr="00B564F4">
        <w:tc>
          <w:tcPr>
            <w:tcW w:w="4531" w:type="dxa"/>
          </w:tcPr>
          <w:p w14:paraId="25998B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Przychody</w:t>
            </w:r>
          </w:p>
        </w:tc>
        <w:tc>
          <w:tcPr>
            <w:tcW w:w="4930" w:type="dxa"/>
          </w:tcPr>
          <w:p w14:paraId="0E95BFF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obsługi zleceń przychodowych</w:t>
            </w:r>
          </w:p>
        </w:tc>
      </w:tr>
      <w:tr w:rsidR="00B6785D" w14:paraId="2E87AA37" w14:textId="77777777" w:rsidTr="00B564F4">
        <w:tc>
          <w:tcPr>
            <w:tcW w:w="4531" w:type="dxa"/>
          </w:tcPr>
          <w:p w14:paraId="6C7D63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Kontrakty logistyczne/Realizacje logistyczne</w:t>
            </w:r>
          </w:p>
        </w:tc>
        <w:tc>
          <w:tcPr>
            <w:tcW w:w="4930" w:type="dxa"/>
          </w:tcPr>
          <w:p w14:paraId="216B5AD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spinający pozostałe moduły w celu wykonania zaawansowanej operacji logistycznej. W referencji do danego modułu mogą  powstać awizacje </w:t>
            </w:r>
            <w:r w:rsidRPr="00B6785D">
              <w:rPr>
                <w:rFonts w:ascii="Calibri" w:hAnsi="Calibri" w:cs="Calibri"/>
                <w:lang w:eastAsia="pl-PL"/>
              </w:rPr>
              <w:lastRenderedPageBreak/>
              <w:t>wejścia, awizacje wyjścia, zlecenia frachtów, zlecenia kosztowe oraz zlecenia przychodowe</w:t>
            </w:r>
          </w:p>
        </w:tc>
      </w:tr>
      <w:tr w:rsidR="00B6785D" w14:paraId="71B769D7" w14:textId="77777777" w:rsidTr="00B564F4">
        <w:tc>
          <w:tcPr>
            <w:tcW w:w="4531" w:type="dxa"/>
          </w:tcPr>
          <w:p w14:paraId="2599D2DA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lastRenderedPageBreak/>
              <w:t>Terminale</w:t>
            </w:r>
          </w:p>
        </w:tc>
        <w:tc>
          <w:tcPr>
            <w:tcW w:w="4930" w:type="dxa"/>
          </w:tcPr>
          <w:p w14:paraId="193ACAF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załadunków/rozładunków</w:t>
            </w:r>
          </w:p>
          <w:p w14:paraId="7F8A24E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Stany </w:t>
            </w:r>
          </w:p>
        </w:tc>
      </w:tr>
      <w:tr w:rsidR="00B6785D" w14:paraId="12AD6927" w14:textId="77777777" w:rsidTr="00B564F4">
        <w:tc>
          <w:tcPr>
            <w:tcW w:w="4531" w:type="dxa"/>
          </w:tcPr>
          <w:p w14:paraId="246463E7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CRM</w:t>
            </w:r>
          </w:p>
        </w:tc>
        <w:tc>
          <w:tcPr>
            <w:tcW w:w="4930" w:type="dxa"/>
          </w:tcPr>
          <w:p w14:paraId="3A59661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obiegu dokumentów</w:t>
            </w:r>
          </w:p>
        </w:tc>
      </w:tr>
      <w:tr w:rsidR="00B6785D" w14:paraId="27463247" w14:textId="77777777" w:rsidTr="00B564F4">
        <w:tc>
          <w:tcPr>
            <w:tcW w:w="4531" w:type="dxa"/>
          </w:tcPr>
          <w:p w14:paraId="21A7C1E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Analiza</w:t>
            </w:r>
          </w:p>
        </w:tc>
        <w:tc>
          <w:tcPr>
            <w:tcW w:w="4930" w:type="dxa"/>
          </w:tcPr>
          <w:p w14:paraId="3BC59DD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raportujący</w:t>
            </w:r>
          </w:p>
        </w:tc>
      </w:tr>
      <w:tr w:rsidR="00B6785D" w14:paraId="2C59C63E" w14:textId="77777777" w:rsidTr="00B564F4">
        <w:tc>
          <w:tcPr>
            <w:tcW w:w="4531" w:type="dxa"/>
          </w:tcPr>
          <w:p w14:paraId="4B03A5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wewnętrzne</w:t>
            </w:r>
          </w:p>
        </w:tc>
        <w:tc>
          <w:tcPr>
            <w:tcW w:w="4930" w:type="dxa"/>
          </w:tcPr>
          <w:p w14:paraId="65EF674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wewnątrz organizacji</w:t>
            </w:r>
          </w:p>
        </w:tc>
      </w:tr>
      <w:tr w:rsidR="00B6785D" w14:paraId="5D5F89B1" w14:textId="77777777" w:rsidTr="00B564F4">
        <w:tc>
          <w:tcPr>
            <w:tcW w:w="4531" w:type="dxa"/>
          </w:tcPr>
          <w:p w14:paraId="0B16FBE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zewnętrzne</w:t>
            </w:r>
          </w:p>
        </w:tc>
        <w:tc>
          <w:tcPr>
            <w:tcW w:w="4930" w:type="dxa"/>
          </w:tcPr>
          <w:p w14:paraId="0BC9F24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na zewnątrz organizacji</w:t>
            </w:r>
          </w:p>
        </w:tc>
      </w:tr>
    </w:tbl>
    <w:p w14:paraId="67DD6A4B" w14:textId="3443A812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1D90A051" w14:textId="33C8C5DB" w:rsid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Technologia budowy systemu</w:t>
      </w:r>
      <w:r w:rsidRPr="00A9508F">
        <w:rPr>
          <w:rFonts w:ascii="Calibri" w:eastAsia="Arial Unicode MS" w:hAnsi="Calibri" w:cs="Calibri"/>
          <w:sz w:val="22"/>
          <w:szCs w:val="22"/>
        </w:rPr>
        <w:t xml:space="preserve"> dowolna przy czym warunki brzegowe które dostawca musi spełniać to:</w:t>
      </w:r>
    </w:p>
    <w:p w14:paraId="385B2C97" w14:textId="77777777" w:rsidR="00A9508F" w:rsidRP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641BEB9" w14:textId="55067A82" w:rsidR="00757320" w:rsidRDefault="00757320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757320">
        <w:rPr>
          <w:rFonts w:ascii="Calibri" w:hAnsi="Calibri" w:cs="Calibri"/>
          <w:sz w:val="22"/>
          <w:szCs w:val="22"/>
        </w:rPr>
        <w:t>ystem oparty o mechanizmy sztucznej inteligencji w celu optymalizacji powierzchni terminala i zarządzania zasobami kontenerowymi</w:t>
      </w:r>
      <w:r>
        <w:rPr>
          <w:rFonts w:ascii="Calibri" w:hAnsi="Calibri" w:cs="Calibri"/>
          <w:sz w:val="22"/>
          <w:szCs w:val="22"/>
        </w:rPr>
        <w:t>.</w:t>
      </w:r>
    </w:p>
    <w:p w14:paraId="5062FF85" w14:textId="58E93922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System zbudowany w technologii webowej, warunek konieczny w celu uzyskania dużej mobilności firmy</w:t>
      </w:r>
      <w:r>
        <w:rPr>
          <w:rFonts w:ascii="Calibri" w:hAnsi="Calibri" w:cs="Calibri"/>
          <w:sz w:val="22"/>
          <w:szCs w:val="22"/>
        </w:rPr>
        <w:t>.</w:t>
      </w:r>
    </w:p>
    <w:p w14:paraId="00F15EB9" w14:textId="523377F6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WMS z funkcjonalnością zarządzania terminalem przeładunkowym</w:t>
      </w:r>
      <w:r>
        <w:rPr>
          <w:rFonts w:ascii="Calibri" w:hAnsi="Calibri" w:cs="Calibri"/>
          <w:sz w:val="22"/>
          <w:szCs w:val="22"/>
        </w:rPr>
        <w:t>.</w:t>
      </w:r>
    </w:p>
    <w:p w14:paraId="46CB84AC" w14:textId="0EB5129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Funkcjonalność zastosowania czujników geolokalizacyjnych typu indoor oraz outdoor.</w:t>
      </w:r>
    </w:p>
    <w:p w14:paraId="08AD8D6F" w14:textId="53972A28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Wizualizacja map stref i budynków oraz poruszania się w nich obiektów posiadających czujniki geolokalizacyjne</w:t>
      </w:r>
      <w:r>
        <w:rPr>
          <w:rFonts w:ascii="Calibri" w:hAnsi="Calibri" w:cs="Calibri"/>
          <w:sz w:val="22"/>
          <w:szCs w:val="22"/>
        </w:rPr>
        <w:t>.</w:t>
      </w:r>
    </w:p>
    <w:p w14:paraId="05179D31" w14:textId="10350B7C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Funkcjonalności optymalizacyjne składowania kontenerów i towarów w zależności o</w:t>
      </w:r>
      <w:r w:rsidR="009D3752">
        <w:rPr>
          <w:rFonts w:ascii="Calibri" w:hAnsi="Calibri" w:cs="Calibri"/>
          <w:sz w:val="22"/>
          <w:szCs w:val="22"/>
        </w:rPr>
        <w:t>d</w:t>
      </w:r>
      <w:r w:rsidRPr="00A9508F">
        <w:rPr>
          <w:rFonts w:ascii="Calibri" w:hAnsi="Calibri" w:cs="Calibri"/>
          <w:sz w:val="22"/>
          <w:szCs w:val="22"/>
        </w:rPr>
        <w:t xml:space="preserve"> odbiorców i ich planów przewozowych</w:t>
      </w:r>
      <w:r>
        <w:rPr>
          <w:rFonts w:ascii="Calibri" w:hAnsi="Calibri" w:cs="Calibri"/>
          <w:sz w:val="22"/>
          <w:szCs w:val="22"/>
        </w:rPr>
        <w:t>.</w:t>
      </w:r>
    </w:p>
    <w:p w14:paraId="75F60750" w14:textId="7254B303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Pełna historia przesuwania kontenerów</w:t>
      </w:r>
      <w:r>
        <w:rPr>
          <w:rFonts w:ascii="Calibri" w:hAnsi="Calibri" w:cs="Calibri"/>
          <w:sz w:val="22"/>
          <w:szCs w:val="22"/>
        </w:rPr>
        <w:t>.</w:t>
      </w:r>
    </w:p>
    <w:p w14:paraId="7A836FD6" w14:textId="68DD7D8B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 xml:space="preserve">System dostosowany do urządzeń mobilnych tj. </w:t>
      </w:r>
      <w:r w:rsidR="009D3752">
        <w:rPr>
          <w:rFonts w:ascii="Calibri" w:hAnsi="Calibri" w:cs="Calibri"/>
          <w:sz w:val="22"/>
          <w:szCs w:val="22"/>
        </w:rPr>
        <w:t>t</w:t>
      </w:r>
      <w:r w:rsidRPr="00A9508F">
        <w:rPr>
          <w:rFonts w:ascii="Calibri" w:hAnsi="Calibri" w:cs="Calibri"/>
          <w:sz w:val="22"/>
          <w:szCs w:val="22"/>
        </w:rPr>
        <w:t>elefonów komórkowych i tabletów z systemem Android i iOS, możliwy do udostępnienia odbiorcom usług Beneficjenta w ograniczonym zakresie bez ponoszenia dodatkowych kosztów</w:t>
      </w:r>
      <w:r>
        <w:rPr>
          <w:rFonts w:ascii="Calibri" w:hAnsi="Calibri" w:cs="Calibri"/>
          <w:sz w:val="22"/>
          <w:szCs w:val="22"/>
        </w:rPr>
        <w:t>.</w:t>
      </w:r>
    </w:p>
    <w:p w14:paraId="1F66549D" w14:textId="343CE88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Dostawca systemu musi posiadać możliwość dodawania w przyszłości nowych funkcjonalności. Nie może być to system zamknięty.</w:t>
      </w:r>
    </w:p>
    <w:p w14:paraId="50D07DA4" w14:textId="77777777" w:rsidR="0089703C" w:rsidRDefault="0089703C">
      <w:pPr>
        <w:rPr>
          <w:rFonts w:ascii="Calibri" w:hAnsi="Calibri" w:cs="Calibri"/>
          <w:bCs/>
          <w:sz w:val="22"/>
          <w:szCs w:val="22"/>
        </w:rPr>
      </w:pPr>
    </w:p>
    <w:p w14:paraId="6970E33A" w14:textId="6A926022" w:rsidR="0089703C" w:rsidRPr="00BC1127" w:rsidRDefault="00CC3F89">
      <w:pPr>
        <w:jc w:val="both"/>
        <w:rPr>
          <w:rFonts w:ascii="Calibri" w:hAnsi="Calibri" w:cs="Calibri"/>
          <w:b/>
          <w:sz w:val="22"/>
          <w:szCs w:val="22"/>
        </w:rPr>
      </w:pPr>
      <w:bookmarkStart w:id="9" w:name="_Hlk3444488"/>
      <w:bookmarkEnd w:id="9"/>
      <w:r w:rsidRPr="00BC1127">
        <w:rPr>
          <w:rFonts w:ascii="Calibri" w:hAnsi="Calibri" w:cs="Calibri"/>
          <w:b/>
          <w:sz w:val="22"/>
          <w:szCs w:val="22"/>
        </w:rPr>
        <w:t xml:space="preserve">Wymagane dokumenty w celu potwierdzenia niezbędnych </w:t>
      </w:r>
      <w:r w:rsidR="00DA5673" w:rsidRPr="00BC1127">
        <w:rPr>
          <w:rFonts w:ascii="Calibri" w:hAnsi="Calibri" w:cs="Calibri"/>
          <w:b/>
          <w:sz w:val="22"/>
          <w:szCs w:val="22"/>
        </w:rPr>
        <w:t>funk</w:t>
      </w:r>
      <w:r w:rsidR="00E3354D" w:rsidRPr="00BC1127">
        <w:rPr>
          <w:rFonts w:ascii="Calibri" w:hAnsi="Calibri" w:cs="Calibri"/>
          <w:b/>
          <w:sz w:val="22"/>
          <w:szCs w:val="22"/>
        </w:rPr>
        <w:t>c</w:t>
      </w:r>
      <w:r w:rsidR="00DA5673" w:rsidRPr="00BC1127">
        <w:rPr>
          <w:rFonts w:ascii="Calibri" w:hAnsi="Calibri" w:cs="Calibri"/>
          <w:b/>
          <w:sz w:val="22"/>
          <w:szCs w:val="22"/>
        </w:rPr>
        <w:t>jonalności</w:t>
      </w:r>
      <w:r w:rsidRPr="00BC1127">
        <w:rPr>
          <w:rFonts w:ascii="Calibri" w:hAnsi="Calibri" w:cs="Calibri"/>
          <w:b/>
          <w:sz w:val="22"/>
          <w:szCs w:val="22"/>
        </w:rPr>
        <w:t>:</w:t>
      </w:r>
    </w:p>
    <w:p w14:paraId="2ACA226E" w14:textId="14262DE4" w:rsidR="0089703C" w:rsidRPr="00BC1127" w:rsidRDefault="00CC3F89" w:rsidP="00A420CD">
      <w:p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Na etapie złożenia oferty Zamawiający wymaga oświadczeni</w:t>
      </w:r>
      <w:r w:rsidR="0058685A">
        <w:rPr>
          <w:rFonts w:ascii="Calibri" w:hAnsi="Calibri" w:cs="Calibri"/>
          <w:bCs/>
          <w:sz w:val="22"/>
          <w:szCs w:val="22"/>
        </w:rPr>
        <w:t>a</w:t>
      </w:r>
      <w:r w:rsidRPr="00BC1127">
        <w:rPr>
          <w:rFonts w:ascii="Calibri" w:hAnsi="Calibri" w:cs="Calibri"/>
          <w:bCs/>
          <w:sz w:val="22"/>
          <w:szCs w:val="22"/>
        </w:rPr>
        <w:t xml:space="preserve">, o </w:t>
      </w:r>
      <w:r w:rsidR="00DA5673" w:rsidRPr="00BC1127">
        <w:rPr>
          <w:rFonts w:ascii="Calibri" w:hAnsi="Calibri" w:cs="Calibri"/>
          <w:bCs/>
          <w:sz w:val="22"/>
          <w:szCs w:val="22"/>
        </w:rPr>
        <w:t xml:space="preserve">realizacji prac wraz ze sporządzeniem dokumentacji niezbędnej do realizacji poszczególnych etapów opracowania systemu, </w:t>
      </w:r>
      <w:r w:rsidR="00E0432A" w:rsidRPr="00BC1127">
        <w:rPr>
          <w:rFonts w:ascii="Calibri" w:hAnsi="Calibri" w:cs="Calibri"/>
          <w:bCs/>
          <w:sz w:val="22"/>
          <w:szCs w:val="22"/>
        </w:rPr>
        <w:t>w tym</w:t>
      </w:r>
      <w:r w:rsidRPr="00BC1127">
        <w:rPr>
          <w:rFonts w:ascii="Calibri" w:hAnsi="Calibri" w:cs="Calibri"/>
          <w:bCs/>
          <w:sz w:val="22"/>
          <w:szCs w:val="22"/>
        </w:rPr>
        <w:t>:</w:t>
      </w:r>
    </w:p>
    <w:p w14:paraId="6173EEAA" w14:textId="77777777" w:rsidR="001520D9" w:rsidRPr="00BC1127" w:rsidRDefault="00DA5673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Analizy Przedwdrożeniowej DAP wraz ze szczegółowym Harmonogramem wdrożenia.</w:t>
      </w:r>
    </w:p>
    <w:p w14:paraId="55466C84" w14:textId="43B40A93" w:rsidR="001520D9" w:rsidRPr="00BC1127" w:rsidRDefault="001520D9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</w:t>
      </w:r>
      <w:r w:rsidR="00DA5673" w:rsidRPr="00BC1127">
        <w:rPr>
          <w:rFonts w:ascii="Calibri" w:hAnsi="Calibri" w:cs="Calibri"/>
          <w:bCs/>
          <w:sz w:val="22"/>
          <w:szCs w:val="22"/>
        </w:rPr>
        <w:t>okumentacja Projektowa DPR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2161F00F" w14:textId="77777777" w:rsidR="00E3354D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Powykonawcza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39D20162" w14:textId="454337AE" w:rsidR="00DA5673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Użytkowa.</w:t>
      </w:r>
      <w:r w:rsidRPr="00BC1127">
        <w:rPr>
          <w:rFonts w:ascii="Calibri" w:hAnsi="Calibri" w:cs="Calibri"/>
          <w:bCs/>
          <w:sz w:val="22"/>
          <w:szCs w:val="22"/>
        </w:rPr>
        <w:cr/>
      </w:r>
    </w:p>
    <w:p w14:paraId="0F4B4647" w14:textId="156D9054" w:rsidR="00E3354D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 xml:space="preserve">Dokumentacja powyższa będzie stanowić bazowe zapisy opisujące budowany/zbudowany System oraz sposób organizacji prac i wdrożenia. Na podstawie zapisów w Dokumentacji będą prowadzone i odbierane poszczególne zadania realizowane przy budowie Systemu. Dokumenty te wraz z opisem przedmiotu zamówienia będę stanowiły podstawę do weryfikacji funkcjonalnej i </w:t>
      </w:r>
      <w:r w:rsidRPr="00BC1127">
        <w:rPr>
          <w:rFonts w:ascii="Calibri" w:hAnsi="Calibri" w:cs="Calibri"/>
          <w:bCs/>
          <w:sz w:val="22"/>
          <w:szCs w:val="22"/>
        </w:rPr>
        <w:lastRenderedPageBreak/>
        <w:t>jakościowej Systemu w trakcie odbiorów.</w:t>
      </w:r>
    </w:p>
    <w:p w14:paraId="4AF8E5F2" w14:textId="36EB7688" w:rsidR="001520D9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podlega uzgadnianiu i akceptacji Zamawiającego. Akceptacja Dokumentacji Analizy Przedwdrożeniowej DAP i Dokumentacji Projektowej DPR warunkuje rozpoczęcie prac Wykonawcy.</w:t>
      </w:r>
    </w:p>
    <w:p w14:paraId="022EFD60" w14:textId="10F98A54" w:rsidR="00E3354D" w:rsidRPr="00E3354D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W związku z tym, że zamówienie realizowane jest w ramach Projektu współfinansowanego przez Unię Europejską z Europejskiego Funduszu Rozwoju Regionalnego oraz budżetu Państwa w ramach Programu Operacyjnego Infrastruktura i Środowisko na lata 2014 – 2020, Wykonawca zobowiązuje się do umieszczania odpowiednich oznaczeń i logotypów zgodnych z Wytycznymi Instytucji Zarządzającej/Pośredniczącej tym programem w zakresie informacji i promocji na Dokumentacji, Komponentach i Produktach wytwarzanych/dostarczanych w wyniku realizacji Przedmiotu Zamówienia.</w:t>
      </w:r>
    </w:p>
    <w:p w14:paraId="53CB3CE1" w14:textId="77777777" w:rsidR="00E3354D" w:rsidRDefault="00E3354D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CA053" w14:textId="52BFAAD6" w:rsidR="0089703C" w:rsidRDefault="00CC3F89" w:rsidP="00F759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Przedstawione powyżej opisy dotyczą minimalnych wymagań </w:t>
      </w:r>
      <w:r w:rsidR="00A9508F">
        <w:rPr>
          <w:rFonts w:ascii="Calibri" w:hAnsi="Calibri" w:cs="Calibri"/>
          <w:bCs/>
          <w:sz w:val="22"/>
          <w:szCs w:val="22"/>
        </w:rPr>
        <w:t>i funkcjonalności</w:t>
      </w:r>
      <w:r>
        <w:rPr>
          <w:rFonts w:ascii="Calibri" w:hAnsi="Calibri" w:cs="Calibri"/>
          <w:bCs/>
          <w:sz w:val="22"/>
          <w:szCs w:val="22"/>
        </w:rPr>
        <w:t xml:space="preserve"> – adekwatnych do wymagań Projektu. Oferent może zaproponować parametry lepsze lub równoważne.</w:t>
      </w:r>
    </w:p>
    <w:p w14:paraId="1E09C0C4" w14:textId="7734DDB1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229BBDF" w14:textId="1821E9A3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  <w:r w:rsidRPr="00C6778F">
        <w:rPr>
          <w:rFonts w:ascii="Calibri" w:hAnsi="Calibri" w:cs="Calibri"/>
          <w:bCs/>
          <w:sz w:val="22"/>
          <w:szCs w:val="22"/>
        </w:rPr>
        <w:t>Wymaga się, aby 1 komplet dokumentów przetłumaczony został przez tłumacza przysięgłego na język polski (jeśli dotyczy).</w:t>
      </w:r>
    </w:p>
    <w:p w14:paraId="66B29849" w14:textId="77777777" w:rsidR="00A9508F" w:rsidRPr="00F75906" w:rsidRDefault="00A950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2D3F6DE4" w14:textId="10D79EC5" w:rsidR="0089703C" w:rsidRPr="00A420CD" w:rsidRDefault="00CC3F89" w:rsidP="00E3354D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75906">
        <w:rPr>
          <w:rFonts w:ascii="Calibri" w:hAnsi="Calibri" w:cs="Calibri"/>
          <w:sz w:val="22"/>
          <w:szCs w:val="22"/>
        </w:rPr>
        <w:t>Wykonawca zobowiązany jest do zaoferowania przedmiotu zamówienia spełniającego minimalne wymagania</w:t>
      </w:r>
      <w:r w:rsidR="00E3354D">
        <w:rPr>
          <w:rFonts w:ascii="Calibri" w:hAnsi="Calibri" w:cs="Calibri"/>
          <w:sz w:val="22"/>
          <w:szCs w:val="22"/>
        </w:rPr>
        <w:t xml:space="preserve"> i funkcjonalności</w:t>
      </w:r>
      <w:r w:rsidRPr="00F75906">
        <w:rPr>
          <w:rFonts w:ascii="Calibri" w:hAnsi="Calibri" w:cs="Calibri"/>
          <w:sz w:val="22"/>
          <w:szCs w:val="22"/>
        </w:rPr>
        <w:t xml:space="preserve"> Zamawiającego. Jednocześnie Zamawiający dopuszcza możliwość zaoferowania rozwiązań równoważnych do opisanych w Zapytaniu ofertowym bądź rozwiązań lepszych </w:t>
      </w:r>
      <w:r w:rsidR="00E3354D">
        <w:rPr>
          <w:rFonts w:ascii="Calibri" w:hAnsi="Calibri" w:cs="Calibri"/>
          <w:sz w:val="22"/>
          <w:szCs w:val="22"/>
        </w:rPr>
        <w:t>funkcjonalnie</w:t>
      </w:r>
      <w:r w:rsidRPr="00F75906">
        <w:rPr>
          <w:rFonts w:ascii="Calibri" w:hAnsi="Calibri" w:cs="Calibri"/>
          <w:sz w:val="22"/>
          <w:szCs w:val="22"/>
        </w:rPr>
        <w:t xml:space="preserve"> i jakościowo, i jednocześnie spełniających minimalne wymagania Zamawiającego. Obowiązek wykazania równoważności oferowanych rozwiązań spoczywa na Wykonawcy. </w:t>
      </w:r>
      <w:r w:rsidRPr="00A420CD">
        <w:rPr>
          <w:rFonts w:ascii="Calibri" w:hAnsi="Calibri" w:cs="Calibri"/>
          <w:sz w:val="22"/>
          <w:szCs w:val="22"/>
        </w:rPr>
        <w:t>W przypadku uchybienia temu obowiązkowi - oferta Wykonawcy zostanie odrzucona.</w:t>
      </w:r>
    </w:p>
    <w:p w14:paraId="3A314241" w14:textId="77777777" w:rsidR="00AC4422" w:rsidRDefault="00CC3F89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Odbiór </w:t>
      </w:r>
      <w:r w:rsidR="00E3354D">
        <w:rPr>
          <w:rFonts w:ascii="Calibri" w:eastAsia="Arial Unicode MS" w:hAnsi="Calibri" w:cs="Calibri"/>
          <w:sz w:val="22"/>
          <w:szCs w:val="22"/>
        </w:rPr>
        <w:t>przedmiotu zamówienia</w:t>
      </w:r>
      <w:r>
        <w:rPr>
          <w:rFonts w:ascii="Calibri" w:eastAsia="Arial Unicode MS" w:hAnsi="Calibri" w:cs="Calibri"/>
          <w:sz w:val="22"/>
          <w:szCs w:val="22"/>
        </w:rPr>
        <w:t xml:space="preserve"> będzie dokonywany przez Zamawiającego </w:t>
      </w:r>
      <w:r w:rsidR="00F75906">
        <w:rPr>
          <w:rFonts w:ascii="Calibri" w:eastAsia="Arial Unicode MS" w:hAnsi="Calibri" w:cs="Calibri"/>
          <w:sz w:val="22"/>
          <w:szCs w:val="22"/>
        </w:rPr>
        <w:t xml:space="preserve">w miejscu wykonania </w:t>
      </w:r>
      <w:r w:rsidR="00E3354D">
        <w:rPr>
          <w:rFonts w:ascii="Calibri" w:eastAsia="Arial Unicode MS" w:hAnsi="Calibri" w:cs="Calibri"/>
          <w:sz w:val="22"/>
          <w:szCs w:val="22"/>
        </w:rPr>
        <w:t>instalacji systemu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E3354D">
        <w:rPr>
          <w:rFonts w:ascii="Calibri" w:eastAsia="Arial Unicode MS" w:hAnsi="Calibri" w:cs="Calibri"/>
          <w:sz w:val="22"/>
          <w:szCs w:val="22"/>
        </w:rPr>
        <w:t xml:space="preserve">w lokalizacjach </w:t>
      </w:r>
      <w:r w:rsidR="00E3354D" w:rsidRPr="00BC1127">
        <w:rPr>
          <w:rFonts w:ascii="Calibri" w:eastAsia="Arial Unicode MS" w:hAnsi="Calibri" w:cs="Calibri"/>
          <w:sz w:val="22"/>
          <w:szCs w:val="22"/>
        </w:rPr>
        <w:t xml:space="preserve">wskazanych przez Zamawiającego. </w:t>
      </w:r>
    </w:p>
    <w:p w14:paraId="3313082E" w14:textId="21C32D51" w:rsidR="0089703C" w:rsidRPr="00AC4422" w:rsidRDefault="00AC4422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AC4422">
        <w:rPr>
          <w:rFonts w:ascii="Calibri" w:eastAsia="Arial Unicode MS" w:hAnsi="Calibri" w:cs="Calibri"/>
          <w:sz w:val="22"/>
          <w:szCs w:val="22"/>
        </w:rPr>
        <w:t xml:space="preserve">Odbiór przedmiotu zamówienia wiąże się z udzieleniem </w:t>
      </w:r>
      <w:r w:rsidR="00C0077A">
        <w:rPr>
          <w:rFonts w:ascii="Calibri" w:eastAsia="Arial Unicode MS" w:hAnsi="Calibri" w:cs="Calibri"/>
          <w:sz w:val="22"/>
          <w:szCs w:val="22"/>
        </w:rPr>
        <w:t>nieograniczonej czasowo i terytorialnie</w:t>
      </w:r>
      <w:r w:rsidR="00C0077A" w:rsidRPr="00AC4422">
        <w:rPr>
          <w:rFonts w:ascii="Calibri" w:eastAsia="Arial Unicode MS" w:hAnsi="Calibri" w:cs="Calibri"/>
          <w:sz w:val="22"/>
          <w:szCs w:val="22"/>
        </w:rPr>
        <w:t xml:space="preserve">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licencji na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korzystanie z całego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programu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i jego poszczególnych funkcjonalności,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w ramach całego przedsiębiorstwa beneficjenta na wszystkich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znanych w chwili zawarcia umowy </w:t>
      </w:r>
      <w:r w:rsidRPr="00AC4422">
        <w:rPr>
          <w:rFonts w:ascii="Calibri" w:eastAsia="Arial Unicode MS" w:hAnsi="Calibri" w:cs="Calibri"/>
          <w:sz w:val="22"/>
          <w:szCs w:val="22"/>
        </w:rPr>
        <w:t>polach eksploatacji</w:t>
      </w:r>
      <w:r w:rsidR="00C0077A">
        <w:rPr>
          <w:rFonts w:ascii="Calibri" w:eastAsia="Arial Unicode MS" w:hAnsi="Calibri" w:cs="Calibri"/>
          <w:sz w:val="22"/>
          <w:szCs w:val="22"/>
        </w:rPr>
        <w:t>,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 bez względu na ilość przypisanych użytkowników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10" w:name="_Hlk531256468"/>
      <w:bookmarkStart w:id="11" w:name="_Hlk3447109"/>
      <w:bookmarkEnd w:id="10"/>
      <w:bookmarkEnd w:id="11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wykonawca ma siedzibę lub miejsce zamieszkania poza terytorium Rzeczypospolitej Polskiej: zamiast dokumentów wskazanych w punkcie a) składa - dokument lub dokumenty wystawione w </w:t>
      </w:r>
      <w:r>
        <w:rPr>
          <w:rFonts w:ascii="Calibri" w:eastAsia="Arial Unicode MS" w:hAnsi="Calibri" w:cs="Calibri"/>
          <w:sz w:val="22"/>
          <w:szCs w:val="22"/>
        </w:rPr>
        <w:lastRenderedPageBreak/>
        <w:t>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 kraju, w którym wykonawca ma siedzibę lub miejsce zamieszkania nie wydaje się dokumentu, o którym mowa w ppkt.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2" w:name="_Hlk3447129"/>
      <w:bookmarkEnd w:id="12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7D4E95F8" w14:textId="77777777" w:rsidR="00DA2109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3" w:name="_Hlk3447153"/>
      <w:bookmarkEnd w:id="1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powinien </w:t>
      </w:r>
      <w:bookmarkStart w:id="14" w:name="_Hlk3532803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znajdować się w sytuacji ekonomicznej i finansowej umożliwiającej wykonanie przedmiotu zamówienia oraz wobec Wykonawcy nie jest prowadzone postępowanie upadłościowe. </w:t>
      </w:r>
    </w:p>
    <w:bookmarkEnd w:id="14"/>
    <w:p w14:paraId="4ADC4CF2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65F411FD" w14:textId="3DC76270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1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25183988" w14:textId="2D63DDE4" w:rsidR="00DA2109" w:rsidRDefault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B65739A" w14:textId="3807A00C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3)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Doświadczenie </w:t>
      </w:r>
      <w:r w:rsidR="007B7427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>ykonawcy w zakresie budowy/sprzedaży systemów webowych:</w:t>
      </w:r>
    </w:p>
    <w:p w14:paraId="1E10A8D6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2E20258C" w14:textId="3570958E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doświadczenie w budowie </w:t>
      </w:r>
      <w:bookmarkStart w:id="15" w:name="_Hlk35327640"/>
      <w:r w:rsidRPr="00DA2109">
        <w:rPr>
          <w:rFonts w:ascii="Calibri" w:eastAsia="Arial Unicode MS" w:hAnsi="Calibri" w:cs="Calibri"/>
          <w:sz w:val="22"/>
          <w:szCs w:val="22"/>
        </w:rPr>
        <w:t xml:space="preserve">systemów w technologii webowej </w:t>
      </w:r>
      <w:r>
        <w:rPr>
          <w:rFonts w:ascii="Calibri" w:eastAsia="Arial Unicode MS" w:hAnsi="Calibri" w:cs="Calibri"/>
          <w:sz w:val="22"/>
          <w:szCs w:val="22"/>
        </w:rPr>
        <w:t xml:space="preserve">(o funkcjonalnościach obejmujących obsługę terminali lub magazynów) </w:t>
      </w:r>
      <w:bookmarkEnd w:id="15"/>
      <w:r>
        <w:rPr>
          <w:rFonts w:ascii="Calibri" w:eastAsia="Arial Unicode MS" w:hAnsi="Calibri" w:cs="Calibri"/>
          <w:sz w:val="22"/>
          <w:szCs w:val="22"/>
        </w:rPr>
        <w:t xml:space="preserve">i </w:t>
      </w:r>
      <w:r w:rsidRPr="00DA2109">
        <w:rPr>
          <w:rFonts w:ascii="Calibri" w:eastAsia="Arial Unicode MS" w:hAnsi="Calibri" w:cs="Calibri"/>
          <w:sz w:val="22"/>
          <w:szCs w:val="22"/>
        </w:rPr>
        <w:t>wykaże sprzedaż</w:t>
      </w:r>
      <w:r w:rsidR="00706A5F">
        <w:rPr>
          <w:rFonts w:ascii="Calibri" w:eastAsia="Arial Unicode MS" w:hAnsi="Calibri" w:cs="Calibri"/>
          <w:sz w:val="22"/>
          <w:szCs w:val="22"/>
        </w:rPr>
        <w:t>/dostawę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takich systemów dla przynajmniej </w:t>
      </w:r>
      <w:bookmarkStart w:id="16" w:name="_Hlk35327598"/>
      <w:r w:rsidRPr="00DA2109">
        <w:rPr>
          <w:rFonts w:ascii="Calibri" w:eastAsia="Arial Unicode MS" w:hAnsi="Calibri" w:cs="Calibri"/>
          <w:sz w:val="22"/>
          <w:szCs w:val="22"/>
        </w:rPr>
        <w:t>3</w:t>
      </w:r>
      <w:bookmarkEnd w:id="16"/>
      <w:r w:rsidRPr="00DA2109">
        <w:rPr>
          <w:rFonts w:ascii="Calibri" w:eastAsia="Arial Unicode MS" w:hAnsi="Calibri" w:cs="Calibri"/>
          <w:sz w:val="22"/>
          <w:szCs w:val="22"/>
        </w:rPr>
        <w:t xml:space="preserve"> podmiotów w kraju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224D41A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39FD38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ymagane </w:t>
      </w:r>
      <w:r>
        <w:rPr>
          <w:rFonts w:ascii="Calibri" w:eastAsia="Arial Unicode MS" w:hAnsi="Calibri" w:cs="Calibri"/>
          <w:sz w:val="22"/>
          <w:szCs w:val="22"/>
        </w:rPr>
        <w:t xml:space="preserve">jest złożenie </w:t>
      </w:r>
      <w:r w:rsidRPr="00DA2109">
        <w:rPr>
          <w:rFonts w:ascii="Calibri" w:eastAsia="Arial Unicode MS" w:hAnsi="Calibri" w:cs="Calibri"/>
          <w:sz w:val="22"/>
          <w:szCs w:val="22"/>
        </w:rPr>
        <w:t>referencj</w:t>
      </w:r>
      <w:r>
        <w:rPr>
          <w:rFonts w:ascii="Calibri" w:eastAsia="Arial Unicode MS" w:hAnsi="Calibri" w:cs="Calibri"/>
          <w:sz w:val="22"/>
          <w:szCs w:val="22"/>
        </w:rPr>
        <w:t>i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od podmiotów kupujących systemy </w:t>
      </w:r>
      <w:r>
        <w:rPr>
          <w:rFonts w:ascii="Calibri" w:eastAsia="Arial Unicode MS" w:hAnsi="Calibri" w:cs="Calibri"/>
          <w:sz w:val="22"/>
          <w:szCs w:val="22"/>
        </w:rPr>
        <w:t xml:space="preserve">webowe </w:t>
      </w:r>
      <w:r w:rsidRPr="00DA2109">
        <w:rPr>
          <w:rFonts w:ascii="Calibri" w:eastAsia="Arial Unicode MS" w:hAnsi="Calibri" w:cs="Calibri"/>
          <w:sz w:val="22"/>
          <w:szCs w:val="22"/>
        </w:rPr>
        <w:t>terminalowe lub magazynowe</w:t>
      </w:r>
      <w:r>
        <w:rPr>
          <w:rFonts w:ascii="Calibri" w:eastAsia="Arial Unicode MS" w:hAnsi="Calibri" w:cs="Calibri"/>
          <w:sz w:val="22"/>
          <w:szCs w:val="22"/>
        </w:rPr>
        <w:t xml:space="preserve"> oraz 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B44323E" w14:textId="6582E970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56CBE77E" w14:textId="1CB6F23A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4)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bookmarkStart w:id="17" w:name="_Hlk35327729"/>
      <w:r>
        <w:rPr>
          <w:rFonts w:ascii="Calibri" w:eastAsia="Arial Unicode MS" w:hAnsi="Calibri" w:cs="Calibri"/>
          <w:sz w:val="22"/>
          <w:szCs w:val="22"/>
        </w:rPr>
        <w:t xml:space="preserve">Doświadczenie Wykonawcy </w:t>
      </w:r>
      <w:r w:rsidRPr="007B7427">
        <w:rPr>
          <w:rFonts w:ascii="Calibri" w:eastAsia="Arial Unicode MS" w:hAnsi="Calibri" w:cs="Calibri"/>
          <w:sz w:val="22"/>
          <w:szCs w:val="22"/>
        </w:rPr>
        <w:t>w projektowaniu systemów opartych na mechanizmach sztucznej inteligencji  (AI)</w:t>
      </w:r>
      <w:bookmarkEnd w:id="17"/>
      <w:r>
        <w:rPr>
          <w:rFonts w:ascii="Calibri" w:eastAsia="Arial Unicode MS" w:hAnsi="Calibri" w:cs="Calibri"/>
          <w:sz w:val="22"/>
          <w:szCs w:val="22"/>
        </w:rPr>
        <w:t>:</w:t>
      </w:r>
    </w:p>
    <w:p w14:paraId="2FE83A37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02F96F01" w14:textId="14B632AE" w:rsidR="00DA2109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>doświadczenie w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Pr="007B7427">
        <w:rPr>
          <w:rFonts w:ascii="Calibri" w:eastAsia="Arial Unicode MS" w:hAnsi="Calibri" w:cs="Calibri"/>
          <w:sz w:val="22"/>
          <w:szCs w:val="22"/>
        </w:rPr>
        <w:t>projektowaniu systemów opartych na mechanizmach sztucznej inteligencji  (AI)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4E95B995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FB9F13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2CC2F496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B758E46" w14:textId="17DFFFA1" w:rsidR="007B7427" w:rsidRDefault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8" w:name="_Hlk531256491"/>
      <w:bookmarkEnd w:id="18"/>
      <w:r>
        <w:rPr>
          <w:rFonts w:ascii="Calibri" w:eastAsia="Arial Unicode MS" w:hAnsi="Calibri" w:cs="Calibri"/>
          <w:sz w:val="22"/>
          <w:szCs w:val="22"/>
        </w:rPr>
        <w:t>5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) </w:t>
      </w:r>
      <w:r w:rsidR="00CC3F89"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 w:rsidR="00CC3F89">
        <w:rPr>
          <w:rFonts w:ascii="Calibri" w:eastAsia="Arial Unicode MS" w:hAnsi="Calibri" w:cs="Calibri"/>
          <w:sz w:val="22"/>
          <w:szCs w:val="22"/>
        </w:rPr>
        <w:t>:</w:t>
      </w:r>
    </w:p>
    <w:p w14:paraId="0AB24D3B" w14:textId="5230ABA9" w:rsidR="007B7427" w:rsidRPr="007B7427" w:rsidRDefault="007B7427" w:rsidP="007B7427">
      <w:pPr>
        <w:pStyle w:val="Akapitzlist"/>
        <w:numPr>
          <w:ilvl w:val="0"/>
          <w:numId w:val="32"/>
        </w:numPr>
        <w:ind w:left="426" w:right="305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B7427">
        <w:rPr>
          <w:rFonts w:ascii="Calibri" w:hAnsi="Calibri" w:cs="Calibri"/>
          <w:sz w:val="22"/>
          <w:szCs w:val="22"/>
        </w:rPr>
        <w:t xml:space="preserve">Oświadczenia o spełnieniu warunki udziału w postępowaniu, 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, którego wzór stanowi </w:t>
      </w:r>
      <w:r w:rsidRPr="007B7427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 do niniejszego Zapytania ofertowego.</w:t>
      </w:r>
    </w:p>
    <w:p w14:paraId="772FC891" w14:textId="7FCA3077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4 Zapytania ofertowego wraz z przedmiotem zamówienia 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3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</w:t>
      </w: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etapie oceny ofert. Dopuszczone zostaną do dalszej oceny wyłącznie oferty zawierające takie oświadczenie. </w:t>
      </w:r>
    </w:p>
    <w:p w14:paraId="7F2E5A7C" w14:textId="3A700ADB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</w:t>
      </w:r>
      <w:r w:rsidR="00C315B8">
        <w:rPr>
          <w:rFonts w:ascii="Calibri" w:eastAsia="Arial Unicode MS" w:hAnsi="Calibri" w:cs="Calibri"/>
          <w:sz w:val="22"/>
          <w:szCs w:val="22"/>
        </w:rPr>
        <w:t>.</w:t>
      </w:r>
    </w:p>
    <w:p w14:paraId="305231F9" w14:textId="19FA70A9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9" w:name="_Hlk531256560"/>
      <w:bookmarkEnd w:id="19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>nie dłuższym</w:t>
      </w:r>
      <w:r w:rsidR="00BE5CAE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niż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BC1127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B364E0">
        <w:rPr>
          <w:rFonts w:ascii="Calibri" w:eastAsia="Arial Unicode MS" w:hAnsi="Calibri" w:cs="Calibri"/>
          <w:color w:val="FF0000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0BEBBAEC" w14:textId="28777A5A" w:rsidR="00DA2109" w:rsidRDefault="00CC3F89" w:rsidP="00B73A36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  <w:r w:rsidR="00B73A3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2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5. Termin realizacji zamówienia, warunki dostawy oraz warunki płatności:</w:t>
      </w:r>
    </w:p>
    <w:p w14:paraId="118C6E17" w14:textId="1ACAEDDC" w:rsidR="0089703C" w:rsidRPr="00BC1127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557752E7" w14:textId="77777777" w:rsidR="00D12394" w:rsidRDefault="00FA415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zachowaniem wymagań sposobu realizacji zamówienia określonych w niniejszym Rozdziale (procedura odbiorowa). </w:t>
      </w:r>
    </w:p>
    <w:p w14:paraId="5FC380BA" w14:textId="6B0C31A8" w:rsidR="0089703C" w:rsidRPr="00D12394" w:rsidRDefault="00CC3F8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Miejsce dostawy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BC112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BC1127" w:rsidRPr="00BC1127">
        <w:rPr>
          <w:rFonts w:ascii="Calibri" w:hAnsi="Calibri" w:cs="Calibri"/>
          <w:sz w:val="22"/>
          <w:szCs w:val="22"/>
          <w:shd w:val="clear" w:color="auto" w:fill="FFFFFF"/>
        </w:rPr>
        <w:t>siedziba firmy i oddziały terenowe</w:t>
      </w:r>
    </w:p>
    <w:p w14:paraId="6A2E397B" w14:textId="08E830D2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zamówienia.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52402261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się na przedmiot zamówienia po je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dostarczeniu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do i otrzymania prawidłowo wystawionej faktury VAT w kwocie odpowiadającej całkowitej wartości netto przedmiotu umowy 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20" w:name="_Hlk530731403"/>
      <w:bookmarkEnd w:id="20"/>
    </w:p>
    <w:p w14:paraId="296B43CB" w14:textId="25FD2281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5E1DA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bookmarkStart w:id="21" w:name="_GoBack"/>
      <w:bookmarkEnd w:id="2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 i liczony jest od dnia, w którym upływa termin składania ofert w przedmiotowym postępowaniu.</w:t>
      </w:r>
    </w:p>
    <w:p w14:paraId="7A6B5D41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1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15EC524A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22" w:name="_Hlk534623748"/>
      <w:bookmarkEnd w:id="22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Formularz ofertowy złożony zgodnie z treścią Załącznika nr 1 do Zapytania ofertowego wraz z zawartymi w nim oświadczeniami,</w:t>
      </w:r>
    </w:p>
    <w:p w14:paraId="0A850F9B" w14:textId="34339F1A" w:rsidR="00C65E04" w:rsidRPr="00F06DAA" w:rsidRDefault="00CC3F89" w:rsidP="00F06DAA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Wypełnione zgodnie z wymaganiami Zamawiającego i podpisane przez osoby upoważnione do reprezentacji Wykonawcy oświadczenia, których wzory stanowią Załączniki nr 2 i 3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48A3388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 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>
        <w:rPr>
          <w:rFonts w:ascii="Calibri" w:eastAsia="Arial Unicode MS" w:hAnsi="Calibri" w:cs="Calibri"/>
          <w:sz w:val="22"/>
          <w:szCs w:val="22"/>
        </w:rPr>
        <w:t>. Wzór oświadczenia stanowi Załącznik nr 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02BA9F62" w14:textId="3B499AD7" w:rsidR="0089703C" w:rsidRPr="009C7866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23" w:name="_Hlk534623816"/>
      <w:bookmarkEnd w:id="23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Laude Smart Intermodal SA, ul. Włocławska 131, 87-100 Toruń w terminie do dnia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555C8">
        <w:rPr>
          <w:rFonts w:ascii="Calibri" w:eastAsia="Arial Unicode MS" w:hAnsi="Calibri" w:cs="Calibri"/>
          <w:b/>
          <w:sz w:val="22"/>
          <w:szCs w:val="22"/>
        </w:rPr>
        <w:t>0</w:t>
      </w:r>
      <w:r w:rsidR="00F06DAA">
        <w:rPr>
          <w:rFonts w:ascii="Calibri" w:eastAsia="Arial Unicode MS" w:hAnsi="Calibri" w:cs="Calibri"/>
          <w:b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555C8">
        <w:rPr>
          <w:rFonts w:ascii="Calibri" w:eastAsia="Arial Unicode MS" w:hAnsi="Calibri" w:cs="Calibri"/>
          <w:b/>
          <w:sz w:val="22"/>
          <w:szCs w:val="22"/>
        </w:rPr>
        <w:t>20</w:t>
      </w:r>
      <w:r w:rsidRPr="009C7866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 </w:t>
      </w:r>
    </w:p>
    <w:p w14:paraId="4C8122A1" w14:textId="11C33392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931B9E" w:rsidRPr="00931B9E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zakup systemu telematycznego/satelitarnego</w:t>
      </w:r>
      <w:r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="00931B9E" w:rsidRPr="00931B9E">
        <w:rPr>
          <w:rFonts w:ascii="Calibri" w:eastAsia="Arial Unicode MS" w:hAnsi="Calibri" w:cs="Calibri"/>
          <w:b/>
          <w:bCs/>
          <w:sz w:val="22"/>
          <w:szCs w:val="22"/>
        </w:rPr>
        <w:t>01/2020/proj.A/3.2/POIS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24" w:name="_Hlk531253380"/>
      <w:bookmarkEnd w:id="24"/>
    </w:p>
    <w:p w14:paraId="3C9D469C" w14:textId="0046CC9F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="00F06DAA"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06DAA">
        <w:rPr>
          <w:rFonts w:ascii="Calibri" w:eastAsia="Arial Unicode MS" w:hAnsi="Calibri" w:cs="Calibri"/>
          <w:b/>
          <w:sz w:val="22"/>
          <w:szCs w:val="22"/>
        </w:rPr>
        <w:t>04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06DAA">
        <w:rPr>
          <w:rFonts w:ascii="Calibri" w:eastAsia="Arial Unicode MS" w:hAnsi="Calibri" w:cs="Calibri"/>
          <w:b/>
          <w:sz w:val="22"/>
          <w:szCs w:val="22"/>
        </w:rPr>
        <w:t>20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Janusz Górski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Wiceprezes Zarządu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>W razie nieobecności któregokolwiek z nich zostanie zastąpiony przez Jacka Kowalczyka - Członka Zarządu</w:t>
      </w:r>
      <w:r w:rsidR="00404DAC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2054B562" w14:textId="54D03B95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jednej sztuki </w:t>
      </w:r>
      <w:r w:rsidR="00F06DAA">
        <w:rPr>
          <w:rFonts w:ascii="Calibri" w:eastAsia="Times New Roman" w:hAnsi="Calibri" w:cs="Calibri"/>
          <w:sz w:val="22"/>
          <w:szCs w:val="22"/>
        </w:rPr>
        <w:t xml:space="preserve">systemu </w:t>
      </w:r>
      <w:r w:rsidR="00F06DAA" w:rsidRPr="00F06DAA">
        <w:rPr>
          <w:rFonts w:ascii="Calibri" w:eastAsia="Times New Roman" w:hAnsi="Calibri" w:cs="Calibri"/>
          <w:sz w:val="22"/>
          <w:szCs w:val="22"/>
        </w:rPr>
        <w:t>telematycznego/satelitarnego</w:t>
      </w:r>
      <w:r w:rsidR="00F06DAA">
        <w:rPr>
          <w:rFonts w:ascii="Calibri" w:eastAsia="Times New Roman" w:hAnsi="Calibri" w:cs="Calibri"/>
          <w:sz w:val="22"/>
          <w:szCs w:val="22"/>
        </w:rPr>
        <w:t>.</w:t>
      </w:r>
    </w:p>
    <w:p w14:paraId="6CBF37C8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1 </w:t>
      </w:r>
      <w:r>
        <w:rPr>
          <w:rFonts w:ascii="Calibri" w:eastAsia="Times New Roman" w:hAnsi="Calibri" w:cs="Calibri"/>
          <w:sz w:val="22"/>
          <w:szCs w:val="22"/>
        </w:rPr>
        <w:t>do niniejszego Zapytania ofertowego.</w:t>
      </w:r>
    </w:p>
    <w:p w14:paraId="7ECBE2EC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towaru, których dostawa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</w:t>
      </w: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2A92756A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</w:t>
      </w:r>
      <w:r w:rsidR="005D5939"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 xml:space="preserve">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70CD547A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6E3B047E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7096BEE6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4FEE355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2C2BFB95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18650B76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10AF4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4AD35103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5" w:name="_Hlk3650070"/>
      <w:bookmarkEnd w:id="25"/>
      <w:r>
        <w:rPr>
          <w:rFonts w:ascii="Calibri" w:eastAsia="Arial Unicode MS" w:hAnsi="Calibri" w:cs="Calibri"/>
          <w:sz w:val="22"/>
          <w:szCs w:val="22"/>
        </w:rPr>
        <w:lastRenderedPageBreak/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>
        <w:rPr>
          <w:rFonts w:ascii="Calibri" w:eastAsia="Arial Unicode MS" w:hAnsi="Calibri" w:cs="Calibri"/>
          <w:sz w:val="22"/>
          <w:szCs w:val="22"/>
        </w:rPr>
        <w:t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1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1CBF31B6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-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punktów: za najkrótszy termin wykonania zamówienia</w:t>
      </w:r>
    </w:p>
    <w:p w14:paraId="396EC2AF" w14:textId="07448CD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- 0 punktów otrzymają oferty przewidujące okres dostawy 1</w:t>
      </w:r>
      <w:r w:rsidR="00F06DAA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lub dłuższy</w:t>
      </w:r>
    </w:p>
    <w:p w14:paraId="692F938E" w14:textId="1E247B59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1</w:t>
      </w:r>
      <w:r w:rsidR="005F55A1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terminu realizacji zamówienia przyznawane będzie </w:t>
      </w:r>
      <w:r w:rsidR="00B10AF4">
        <w:rPr>
          <w:rFonts w:ascii="Calibri" w:eastAsia="Arial Unicode MS" w:hAnsi="Calibri" w:cs="Calibri"/>
          <w:sz w:val="22"/>
          <w:szCs w:val="22"/>
        </w:rPr>
        <w:t>10</w:t>
      </w:r>
      <w:r>
        <w:rPr>
          <w:rFonts w:ascii="Calibri" w:eastAsia="Arial Unicode MS" w:hAnsi="Calibri" w:cs="Calibri"/>
          <w:sz w:val="22"/>
          <w:szCs w:val="22"/>
        </w:rPr>
        <w:t xml:space="preserve"> punktów, z zachowaniem maksymalnej sumy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 możliwych do uzyskania.</w:t>
      </w: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6" w:name="_Hlk534624041"/>
      <w:bookmarkStart w:id="27" w:name="_Hlk3655295"/>
      <w:bookmarkEnd w:id="26"/>
      <w:bookmarkEnd w:id="27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2 do Zapytania ofertowego. </w:t>
      </w:r>
    </w:p>
    <w:p w14:paraId="7C48A62F" w14:textId="6133E87D" w:rsidR="0089703C" w:rsidRPr="005F55A1" w:rsidRDefault="00CC3F89" w:rsidP="005F55A1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</w:t>
      </w:r>
      <w:r w:rsidR="007E086D"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Pan </w:t>
      </w:r>
      <w:bookmarkStart w:id="28" w:name="_Hlk27935023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 Górski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: +48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50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1 871 895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e-mail: </w:t>
      </w:r>
      <w:bookmarkEnd w:id="28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janusz.gorski@laude.pl</w:t>
      </w:r>
      <w:r w:rsid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</w:t>
      </w:r>
      <w:r w:rsidRPr="005F55A1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9" w:name="_Hlk534624087"/>
      <w:bookmarkEnd w:id="29"/>
      <w:r>
        <w:rPr>
          <w:rFonts w:ascii="Calibri" w:eastAsia="Times New Roman" w:hAnsi="Calibri" w:cs="Calibri"/>
          <w:color w:val="000000"/>
          <w:sz w:val="22"/>
          <w:szCs w:val="22"/>
        </w:rPr>
        <w:t>Odwołania należy składać w formie pisemnie w języku polskim lub angielskim w terminie 30 dni kalendarzowych od otrzymania informacji o rozstrzygnięciu. Weryfikacja odwołań w spółce Laude Smart Intermodal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700EE3BD" w14:textId="77777777" w:rsid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7476BA5B" w:rsidR="0089703C" w:rsidRP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BA3699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Pr="00BA369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5F55A1" w:rsidRPr="005F55A1">
        <w:rPr>
          <w:rFonts w:ascii="Calibri" w:eastAsia="SimSun" w:hAnsi="Calibri" w:cs="Calibri"/>
          <w:b/>
          <w:bCs/>
          <w:sz w:val="22"/>
          <w:szCs w:val="22"/>
        </w:rPr>
        <w:t xml:space="preserve">systemu telematycznego/satelitarnego </w:t>
      </w:r>
      <w:r w:rsidR="008257B4" w:rsidRPr="00BA3699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5F55A1" w:rsidRPr="005F55A1">
        <w:rPr>
          <w:rFonts w:ascii="Calibri" w:hAnsi="Calibri" w:cs="Calibri"/>
          <w:b/>
          <w:bCs/>
          <w:sz w:val="22"/>
          <w:szCs w:val="22"/>
        </w:rPr>
        <w:t>01/2020/proj.A/3.2/POIS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32CF82A5" w14:textId="7F2425C4" w:rsidR="0089703C" w:rsidRPr="009726EC" w:rsidRDefault="00CC3F89" w:rsidP="009726EC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C9D966" w14:textId="77777777" w:rsidR="009726EC" w:rsidRPr="009726EC" w:rsidRDefault="009726EC" w:rsidP="009726EC">
      <w:pPr>
        <w:pStyle w:val="Akapitzlist"/>
        <w:widowControl/>
        <w:spacing w:after="150"/>
        <w:ind w:left="68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206AD0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1 - Formularz ofertowy;</w:t>
      </w:r>
    </w:p>
    <w:p w14:paraId="3CC469D7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2 - Oświadczenie;</w:t>
      </w:r>
    </w:p>
    <w:p w14:paraId="561D2C3B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3 - Oświadczenie o dostarczeniu wymaganych dokumentów;</w:t>
      </w:r>
    </w:p>
    <w:p w14:paraId="6DD860BE" w14:textId="02CAE78E" w:rsidR="00BA3699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4 </w:t>
      </w:r>
      <w:r w:rsidR="00BA3699">
        <w:rPr>
          <w:rFonts w:ascii="Calibri" w:eastAsia="Arial Unicode MS" w:hAnsi="Calibri" w:cs="Calibri"/>
          <w:sz w:val="22"/>
          <w:szCs w:val="22"/>
        </w:rPr>
        <w:t xml:space="preserve">– </w:t>
      </w:r>
      <w:r w:rsidR="005F55A1">
        <w:rPr>
          <w:rFonts w:ascii="Calibri" w:eastAsia="Arial Unicode MS" w:hAnsi="Calibri" w:cs="Calibri"/>
          <w:sz w:val="22"/>
          <w:szCs w:val="22"/>
        </w:rPr>
        <w:t>Wzór umowy</w:t>
      </w:r>
    </w:p>
    <w:p w14:paraId="238E3485" w14:textId="6189F87F" w:rsidR="0089703C" w:rsidRDefault="00BA369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5 - </w:t>
      </w:r>
      <w:r w:rsidR="005F55A1">
        <w:rPr>
          <w:rFonts w:ascii="Calibri" w:eastAsia="Arial Unicode MS" w:hAnsi="Calibri" w:cs="Calibri"/>
          <w:sz w:val="22"/>
          <w:szCs w:val="22"/>
        </w:rPr>
        <w:t>Oświadczenie dotyczące przetwarzania danych osobowych.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30" w:name="_Hlk534626503"/>
      <w:bookmarkEnd w:id="30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0C586" w14:textId="77777777" w:rsidR="00BF2CEA" w:rsidRDefault="00BF2CEA">
      <w:r>
        <w:separator/>
      </w:r>
    </w:p>
  </w:endnote>
  <w:endnote w:type="continuationSeparator" w:id="0">
    <w:p w14:paraId="239FB443" w14:textId="77777777" w:rsidR="00BF2CEA" w:rsidRDefault="00BF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0077A">
      <w:rPr>
        <w:noProof/>
      </w:rPr>
      <w:t>4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3C4E" w14:textId="77777777" w:rsidR="00BF2CEA" w:rsidRDefault="00BF2CEA">
      <w:r>
        <w:separator/>
      </w:r>
    </w:p>
  </w:footnote>
  <w:footnote w:type="continuationSeparator" w:id="0">
    <w:p w14:paraId="6C88EC14" w14:textId="77777777" w:rsidR="00BF2CEA" w:rsidRDefault="00BF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  <w:lang w:eastAsia="pl-PL"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E1B8CCE4"/>
    <w:name w:val="Bullet 13"/>
    <w:lvl w:ilvl="0">
      <w:start w:val="1"/>
      <w:numFmt w:val="ordinal"/>
      <w:lvlText w:val="%1"/>
      <w:lvlJc w:val="left"/>
      <w:pPr>
        <w:ind w:left="0" w:firstLine="0"/>
      </w:pPr>
      <w:rPr>
        <w:b w:val="0"/>
        <w:bCs w:val="0"/>
        <w:color w:val="auto"/>
      </w:r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48A78D9"/>
    <w:multiLevelType w:val="hybridMultilevel"/>
    <w:tmpl w:val="0478E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5DFA"/>
    <w:multiLevelType w:val="hybridMultilevel"/>
    <w:tmpl w:val="FF200CFE"/>
    <w:lvl w:ilvl="0" w:tplc="A9EC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5137"/>
    <w:multiLevelType w:val="hybridMultilevel"/>
    <w:tmpl w:val="09649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" w15:restartNumberingAfterBreak="0">
    <w:nsid w:val="34BC5110"/>
    <w:multiLevelType w:val="hybridMultilevel"/>
    <w:tmpl w:val="20C8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606246C"/>
    <w:multiLevelType w:val="singleLevel"/>
    <w:tmpl w:val="F6325CD4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 w:cs="Calibri" w:hint="default"/>
        <w:b w:val="0"/>
        <w:bCs/>
      </w:rPr>
    </w:lvl>
  </w:abstractNum>
  <w:abstractNum w:abstractNumId="17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5AEF4886"/>
    <w:multiLevelType w:val="hybridMultilevel"/>
    <w:tmpl w:val="940292B4"/>
    <w:lvl w:ilvl="0" w:tplc="08804FD2">
      <w:start w:val="1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58F9"/>
    <w:multiLevelType w:val="hybridMultilevel"/>
    <w:tmpl w:val="2DC06690"/>
    <w:lvl w:ilvl="0" w:tplc="5C548E0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7D6C"/>
    <w:multiLevelType w:val="hybridMultilevel"/>
    <w:tmpl w:val="A50C3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4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5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6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8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9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7"/>
  </w:num>
  <w:num w:numId="5">
    <w:abstractNumId w:val="15"/>
  </w:num>
  <w:num w:numId="6">
    <w:abstractNumId w:val="7"/>
  </w:num>
  <w:num w:numId="7">
    <w:abstractNumId w:val="0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2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2"/>
  </w:num>
  <w:num w:numId="18">
    <w:abstractNumId w:val="17"/>
  </w:num>
  <w:num w:numId="19">
    <w:abstractNumId w:val="29"/>
  </w:num>
  <w:num w:numId="20">
    <w:abstractNumId w:val="3"/>
  </w:num>
  <w:num w:numId="21">
    <w:abstractNumId w:val="6"/>
  </w:num>
  <w:num w:numId="22">
    <w:abstractNumId w:val="23"/>
  </w:num>
  <w:num w:numId="23">
    <w:abstractNumId w:val="30"/>
  </w:num>
  <w:num w:numId="24">
    <w:abstractNumId w:val="4"/>
  </w:num>
  <w:num w:numId="25">
    <w:abstractNumId w:val="14"/>
  </w:num>
  <w:num w:numId="26">
    <w:abstractNumId w:val="13"/>
  </w:num>
  <w:num w:numId="27">
    <w:abstractNumId w:val="9"/>
  </w:num>
  <w:num w:numId="28">
    <w:abstractNumId w:val="20"/>
  </w:num>
  <w:num w:numId="29">
    <w:abstractNumId w:val="11"/>
  </w:num>
  <w:num w:numId="30">
    <w:abstractNumId w:val="22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42614"/>
    <w:rsid w:val="0005145B"/>
    <w:rsid w:val="00056BCB"/>
    <w:rsid w:val="00067D77"/>
    <w:rsid w:val="00071A33"/>
    <w:rsid w:val="000846B8"/>
    <w:rsid w:val="000A3117"/>
    <w:rsid w:val="000C6C17"/>
    <w:rsid w:val="000D258E"/>
    <w:rsid w:val="000E4DFF"/>
    <w:rsid w:val="000E65D3"/>
    <w:rsid w:val="000F008D"/>
    <w:rsid w:val="000F6B4F"/>
    <w:rsid w:val="001024FF"/>
    <w:rsid w:val="00122824"/>
    <w:rsid w:val="001508AF"/>
    <w:rsid w:val="001520D9"/>
    <w:rsid w:val="001540E9"/>
    <w:rsid w:val="001C594E"/>
    <w:rsid w:val="001F0B92"/>
    <w:rsid w:val="00240A93"/>
    <w:rsid w:val="00246867"/>
    <w:rsid w:val="0026794E"/>
    <w:rsid w:val="00294C76"/>
    <w:rsid w:val="0030074B"/>
    <w:rsid w:val="00306D02"/>
    <w:rsid w:val="00325CF8"/>
    <w:rsid w:val="00343DDD"/>
    <w:rsid w:val="003700EC"/>
    <w:rsid w:val="00382DEB"/>
    <w:rsid w:val="003939F7"/>
    <w:rsid w:val="00404DAC"/>
    <w:rsid w:val="004451FA"/>
    <w:rsid w:val="00480FB9"/>
    <w:rsid w:val="00482601"/>
    <w:rsid w:val="0049258C"/>
    <w:rsid w:val="004D1592"/>
    <w:rsid w:val="004E168A"/>
    <w:rsid w:val="004E701B"/>
    <w:rsid w:val="005058BB"/>
    <w:rsid w:val="00524322"/>
    <w:rsid w:val="00524BC4"/>
    <w:rsid w:val="005357D2"/>
    <w:rsid w:val="005657D8"/>
    <w:rsid w:val="0058685A"/>
    <w:rsid w:val="00596732"/>
    <w:rsid w:val="005A5FC8"/>
    <w:rsid w:val="005B7CA9"/>
    <w:rsid w:val="005D416E"/>
    <w:rsid w:val="005D5939"/>
    <w:rsid w:val="005E1DAB"/>
    <w:rsid w:val="005F55A1"/>
    <w:rsid w:val="006B78A9"/>
    <w:rsid w:val="007031AC"/>
    <w:rsid w:val="00706A5F"/>
    <w:rsid w:val="0071168B"/>
    <w:rsid w:val="00757320"/>
    <w:rsid w:val="0077157D"/>
    <w:rsid w:val="007B7427"/>
    <w:rsid w:val="007D70E9"/>
    <w:rsid w:val="007E086D"/>
    <w:rsid w:val="00824558"/>
    <w:rsid w:val="008257B4"/>
    <w:rsid w:val="008259FF"/>
    <w:rsid w:val="0087683F"/>
    <w:rsid w:val="0089703C"/>
    <w:rsid w:val="008A00B8"/>
    <w:rsid w:val="008D6229"/>
    <w:rsid w:val="008E1F6F"/>
    <w:rsid w:val="008F1261"/>
    <w:rsid w:val="00925A76"/>
    <w:rsid w:val="00931B9E"/>
    <w:rsid w:val="00936424"/>
    <w:rsid w:val="00941B88"/>
    <w:rsid w:val="009726EC"/>
    <w:rsid w:val="00993BEB"/>
    <w:rsid w:val="009B40FA"/>
    <w:rsid w:val="009B7B96"/>
    <w:rsid w:val="009C7866"/>
    <w:rsid w:val="009C7AAF"/>
    <w:rsid w:val="009D3752"/>
    <w:rsid w:val="00A33732"/>
    <w:rsid w:val="00A420CD"/>
    <w:rsid w:val="00A436EE"/>
    <w:rsid w:val="00A75C98"/>
    <w:rsid w:val="00A9508F"/>
    <w:rsid w:val="00AC4422"/>
    <w:rsid w:val="00AD18B4"/>
    <w:rsid w:val="00B10AF4"/>
    <w:rsid w:val="00B13E85"/>
    <w:rsid w:val="00B340DD"/>
    <w:rsid w:val="00B364E0"/>
    <w:rsid w:val="00B62AE9"/>
    <w:rsid w:val="00B6785D"/>
    <w:rsid w:val="00B7056D"/>
    <w:rsid w:val="00B73A36"/>
    <w:rsid w:val="00BA3699"/>
    <w:rsid w:val="00BB4F0C"/>
    <w:rsid w:val="00BC1127"/>
    <w:rsid w:val="00BC2C26"/>
    <w:rsid w:val="00BE5CAE"/>
    <w:rsid w:val="00BF2CEA"/>
    <w:rsid w:val="00C0077A"/>
    <w:rsid w:val="00C315B8"/>
    <w:rsid w:val="00C40BA9"/>
    <w:rsid w:val="00C53A21"/>
    <w:rsid w:val="00C65E04"/>
    <w:rsid w:val="00C6778F"/>
    <w:rsid w:val="00C77C11"/>
    <w:rsid w:val="00C90BED"/>
    <w:rsid w:val="00C92D68"/>
    <w:rsid w:val="00CB73AB"/>
    <w:rsid w:val="00CC061D"/>
    <w:rsid w:val="00CC3F89"/>
    <w:rsid w:val="00CD6D9B"/>
    <w:rsid w:val="00D02528"/>
    <w:rsid w:val="00D12394"/>
    <w:rsid w:val="00D14124"/>
    <w:rsid w:val="00D2372F"/>
    <w:rsid w:val="00D34611"/>
    <w:rsid w:val="00D47C44"/>
    <w:rsid w:val="00D65098"/>
    <w:rsid w:val="00D710C5"/>
    <w:rsid w:val="00DA2109"/>
    <w:rsid w:val="00DA5673"/>
    <w:rsid w:val="00DB4869"/>
    <w:rsid w:val="00DE5626"/>
    <w:rsid w:val="00DE63F1"/>
    <w:rsid w:val="00E02F80"/>
    <w:rsid w:val="00E0432A"/>
    <w:rsid w:val="00E15DA6"/>
    <w:rsid w:val="00E3354D"/>
    <w:rsid w:val="00E62DA0"/>
    <w:rsid w:val="00F06DAA"/>
    <w:rsid w:val="00F10B27"/>
    <w:rsid w:val="00F555C8"/>
    <w:rsid w:val="00F75906"/>
    <w:rsid w:val="00F82009"/>
    <w:rsid w:val="00FA415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54261B8A-740C-4A77-9C26-A67B5EF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Poprawka">
    <w:name w:val="Revision"/>
    <w:hidden/>
    <w:uiPriority w:val="99"/>
    <w:semiHidden/>
    <w:rsid w:val="000846B8"/>
    <w:pPr>
      <w:widowControl/>
    </w:pPr>
  </w:style>
  <w:style w:type="table" w:styleId="Tabela-Siatka">
    <w:name w:val="Table Grid"/>
    <w:basedOn w:val="Standardowy"/>
    <w:uiPriority w:val="39"/>
    <w:rsid w:val="00B6785D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4579</Words>
  <Characters>27476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6</cp:revision>
  <cp:lastPrinted>2019-02-13T20:09:00Z</cp:lastPrinted>
  <dcterms:created xsi:type="dcterms:W3CDTF">2020-03-19T08:09:00Z</dcterms:created>
  <dcterms:modified xsi:type="dcterms:W3CDTF">2020-04-04T10:15:00Z</dcterms:modified>
</cp:coreProperties>
</file>