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95172" w14:textId="77777777" w:rsidR="00D72378" w:rsidRDefault="00D72378">
      <w:pPr>
        <w:widowControl/>
        <w:ind w:left="4320" w:firstLine="720"/>
        <w:rPr>
          <w:rFonts w:ascii="Calibri" w:eastAsia="Calibri" w:hAnsi="Calibri"/>
          <w:sz w:val="22"/>
          <w:szCs w:val="22"/>
        </w:rPr>
      </w:pPr>
      <w:bookmarkStart w:id="0" w:name="_GoBack"/>
      <w:bookmarkEnd w:id="0"/>
    </w:p>
    <w:p w14:paraId="506670A2" w14:textId="0C2CE619" w:rsidR="00D72378" w:rsidRDefault="00C00C91">
      <w:pPr>
        <w:widowControl/>
        <w:jc w:val="center"/>
        <w:rPr>
          <w:rFonts w:ascii="Calibri" w:eastAsia="Calibri" w:hAnsi="Calibri"/>
          <w:b/>
          <w:sz w:val="22"/>
          <w:szCs w:val="22"/>
        </w:rPr>
      </w:pPr>
      <w:r>
        <w:rPr>
          <w:rFonts w:ascii="Calibri" w:eastAsia="Calibri" w:hAnsi="Calibri"/>
          <w:b/>
          <w:sz w:val="22"/>
          <w:szCs w:val="22"/>
        </w:rPr>
        <w:t xml:space="preserve">UMOWA DOSTAWY </w:t>
      </w:r>
      <w:r w:rsidR="00836BFA">
        <w:rPr>
          <w:rFonts w:ascii="Calibri" w:eastAsia="Calibri" w:hAnsi="Calibri"/>
          <w:b/>
          <w:sz w:val="22"/>
          <w:szCs w:val="22"/>
        </w:rPr>
        <w:t>SYSTEMU TELEMATYCZNEGO/SATELITARNEGO</w:t>
      </w:r>
    </w:p>
    <w:p w14:paraId="04FBD81D" w14:textId="77777777" w:rsidR="00D72378" w:rsidRDefault="00C00C91">
      <w:pPr>
        <w:widowControl/>
        <w:jc w:val="center"/>
        <w:rPr>
          <w:rFonts w:ascii="Calibri" w:eastAsia="Calibri" w:hAnsi="Calibri"/>
          <w:sz w:val="22"/>
          <w:szCs w:val="22"/>
        </w:rPr>
      </w:pPr>
      <w:r>
        <w:rPr>
          <w:rFonts w:ascii="Calibri" w:eastAsia="Calibri" w:hAnsi="Calibri"/>
          <w:sz w:val="22"/>
          <w:szCs w:val="22"/>
        </w:rPr>
        <w:t>(zwana dalej „</w:t>
      </w:r>
      <w:r>
        <w:rPr>
          <w:rFonts w:ascii="Calibri" w:eastAsia="Calibri" w:hAnsi="Calibri"/>
          <w:b/>
          <w:sz w:val="22"/>
          <w:szCs w:val="22"/>
        </w:rPr>
        <w:t>Umową</w:t>
      </w:r>
      <w:r>
        <w:rPr>
          <w:rFonts w:ascii="Calibri" w:eastAsia="Calibri" w:hAnsi="Calibri"/>
          <w:sz w:val="22"/>
          <w:szCs w:val="22"/>
        </w:rPr>
        <w:t xml:space="preserve">”) </w:t>
      </w:r>
    </w:p>
    <w:p w14:paraId="4C9E7B2B" w14:textId="77777777" w:rsidR="00D72378" w:rsidRDefault="00D72378">
      <w:pPr>
        <w:widowControl/>
        <w:jc w:val="center"/>
        <w:rPr>
          <w:rFonts w:ascii="Calibri" w:eastAsia="Calibri" w:hAnsi="Calibri"/>
          <w:sz w:val="22"/>
          <w:szCs w:val="22"/>
        </w:rPr>
      </w:pPr>
    </w:p>
    <w:p w14:paraId="76E80805" w14:textId="2FF3C12D" w:rsidR="00D72378" w:rsidRDefault="00C00C91">
      <w:pPr>
        <w:rPr>
          <w:rFonts w:ascii="Calibri" w:eastAsia="Calibri" w:hAnsi="Calibri"/>
          <w:sz w:val="22"/>
          <w:szCs w:val="22"/>
        </w:rPr>
      </w:pPr>
      <w:r>
        <w:rPr>
          <w:rFonts w:ascii="Calibri" w:eastAsia="Calibri" w:hAnsi="Calibri"/>
          <w:sz w:val="22"/>
          <w:szCs w:val="22"/>
        </w:rPr>
        <w:t xml:space="preserve">zawarta w Toruniu, w dniu </w:t>
      </w:r>
      <w:r w:rsidR="00836BFA">
        <w:rPr>
          <w:rFonts w:ascii="Calibri" w:eastAsia="Calibri" w:hAnsi="Calibri"/>
          <w:sz w:val="22"/>
          <w:szCs w:val="22"/>
        </w:rPr>
        <w:t>_____________________</w:t>
      </w:r>
      <w:r>
        <w:rPr>
          <w:rFonts w:ascii="Calibri" w:eastAsia="Calibri" w:hAnsi="Calibri"/>
          <w:sz w:val="22"/>
          <w:szCs w:val="22"/>
        </w:rPr>
        <w:t xml:space="preserve"> r. pomiędzy:</w:t>
      </w:r>
    </w:p>
    <w:p w14:paraId="3E889B22" w14:textId="77777777" w:rsidR="00D72378" w:rsidRDefault="00D72378">
      <w:pPr>
        <w:rPr>
          <w:rFonts w:ascii="Calibri" w:eastAsia="Calibri" w:hAnsi="Calibri"/>
          <w:sz w:val="22"/>
          <w:szCs w:val="22"/>
        </w:rPr>
      </w:pPr>
    </w:p>
    <w:p w14:paraId="19B42FCF" w14:textId="3DFAA91A" w:rsidR="00D72378" w:rsidRDefault="00C00C91">
      <w:pPr>
        <w:widowControl/>
        <w:jc w:val="both"/>
        <w:rPr>
          <w:rFonts w:ascii="Calibri" w:eastAsia="Calibri" w:hAnsi="Calibri"/>
          <w:sz w:val="22"/>
          <w:szCs w:val="22"/>
        </w:rPr>
      </w:pPr>
      <w:proofErr w:type="spellStart"/>
      <w:r>
        <w:rPr>
          <w:rFonts w:ascii="Calibri" w:eastAsia="Calibri" w:hAnsi="Calibri"/>
          <w:b/>
          <w:sz w:val="22"/>
          <w:szCs w:val="22"/>
        </w:rPr>
        <w:t>Laude</w:t>
      </w:r>
      <w:proofErr w:type="spellEnd"/>
      <w:r>
        <w:rPr>
          <w:rFonts w:ascii="Calibri" w:eastAsia="Calibri" w:hAnsi="Calibri"/>
          <w:b/>
          <w:sz w:val="22"/>
          <w:szCs w:val="22"/>
        </w:rPr>
        <w:t xml:space="preserve"> Smart </w:t>
      </w:r>
      <w:proofErr w:type="spellStart"/>
      <w:r>
        <w:rPr>
          <w:rFonts w:ascii="Calibri" w:eastAsia="Calibri" w:hAnsi="Calibri"/>
          <w:b/>
          <w:sz w:val="22"/>
          <w:szCs w:val="22"/>
        </w:rPr>
        <w:t>Intermodal</w:t>
      </w:r>
      <w:proofErr w:type="spellEnd"/>
      <w:r>
        <w:rPr>
          <w:rFonts w:ascii="Calibri" w:eastAsia="Calibri" w:hAnsi="Calibri"/>
          <w:b/>
          <w:sz w:val="22"/>
          <w:szCs w:val="22"/>
        </w:rPr>
        <w:t xml:space="preserve"> Spółka Akcyjna</w:t>
      </w:r>
      <w:r>
        <w:rPr>
          <w:rFonts w:ascii="Calibri" w:eastAsia="Calibri" w:hAnsi="Calibri"/>
          <w:sz w:val="22"/>
          <w:szCs w:val="22"/>
        </w:rPr>
        <w:t xml:space="preserve"> z siedzibą w Toruniu przy ul. Włocławskiej 131, 87-100 Toruń, wpisana do Rejestru Przedsiębiorców prowadzonego przez Sąd Rejonowy w Toruniu VII Wydział Gospodarczy Krajowego Rejestru Sądowego pod numerem KRS 0000453326, NIP 9562224293, REGON 340461640, kapitał zakładowy </w:t>
      </w:r>
      <w:r w:rsidR="00836BFA">
        <w:rPr>
          <w:rFonts w:ascii="Calibri" w:eastAsia="Calibri" w:hAnsi="Calibri"/>
          <w:sz w:val="22"/>
          <w:szCs w:val="22"/>
        </w:rPr>
        <w:t>1</w:t>
      </w:r>
      <w:r w:rsidRPr="00DF73EA">
        <w:rPr>
          <w:rFonts w:ascii="Calibri" w:eastAsia="Calibri" w:hAnsi="Calibri"/>
          <w:sz w:val="22"/>
          <w:szCs w:val="22"/>
        </w:rPr>
        <w:t>.</w:t>
      </w:r>
      <w:r w:rsidR="00836BFA">
        <w:rPr>
          <w:rFonts w:ascii="Calibri" w:eastAsia="Calibri" w:hAnsi="Calibri"/>
          <w:sz w:val="22"/>
          <w:szCs w:val="22"/>
        </w:rPr>
        <w:t>173</w:t>
      </w:r>
      <w:r w:rsidRPr="00DF73EA">
        <w:rPr>
          <w:rFonts w:ascii="Calibri" w:eastAsia="Calibri" w:hAnsi="Calibri"/>
          <w:sz w:val="22"/>
          <w:szCs w:val="22"/>
        </w:rPr>
        <w:t>.7</w:t>
      </w:r>
      <w:r w:rsidR="00836BFA">
        <w:rPr>
          <w:rFonts w:ascii="Calibri" w:eastAsia="Calibri" w:hAnsi="Calibri"/>
          <w:sz w:val="22"/>
          <w:szCs w:val="22"/>
        </w:rPr>
        <w:t>70</w:t>
      </w:r>
      <w:r w:rsidRPr="00DF73EA">
        <w:rPr>
          <w:rFonts w:ascii="Calibri" w:eastAsia="Calibri" w:hAnsi="Calibri"/>
          <w:sz w:val="22"/>
          <w:szCs w:val="22"/>
        </w:rPr>
        <w:t xml:space="preserve">,00 </w:t>
      </w:r>
      <w:r>
        <w:rPr>
          <w:rFonts w:ascii="Calibri" w:eastAsia="Calibri" w:hAnsi="Calibri"/>
          <w:sz w:val="22"/>
          <w:szCs w:val="22"/>
        </w:rPr>
        <w:t>zł wpłacony w całości,</w:t>
      </w:r>
    </w:p>
    <w:p w14:paraId="309AE47A" w14:textId="77777777" w:rsidR="00D72378" w:rsidRDefault="00C00C91">
      <w:pPr>
        <w:widowControl/>
        <w:jc w:val="both"/>
        <w:rPr>
          <w:rFonts w:ascii="Calibri" w:eastAsia="Calibri" w:hAnsi="Calibri"/>
          <w:sz w:val="22"/>
          <w:szCs w:val="22"/>
        </w:rPr>
      </w:pPr>
      <w:r>
        <w:rPr>
          <w:rFonts w:ascii="Calibri" w:eastAsia="Calibri" w:hAnsi="Calibri"/>
          <w:sz w:val="22"/>
          <w:szCs w:val="22"/>
        </w:rPr>
        <w:t>reprezentowana przez:</w:t>
      </w:r>
    </w:p>
    <w:p w14:paraId="413BF2B6" w14:textId="77777777" w:rsidR="00D72378" w:rsidRDefault="00C00C91">
      <w:pPr>
        <w:widowControl/>
        <w:jc w:val="both"/>
        <w:rPr>
          <w:rFonts w:ascii="Calibri" w:eastAsia="Calibri" w:hAnsi="Calibri"/>
          <w:sz w:val="22"/>
          <w:szCs w:val="22"/>
        </w:rPr>
      </w:pPr>
      <w:r>
        <w:rPr>
          <w:rFonts w:ascii="Calibri" w:eastAsia="Calibri" w:hAnsi="Calibri"/>
          <w:sz w:val="22"/>
          <w:szCs w:val="22"/>
        </w:rPr>
        <w:t>Marcina Jacka Witczaka – Prezesa Zarządu,</w:t>
      </w:r>
    </w:p>
    <w:p w14:paraId="33DB1A84" w14:textId="283868AB" w:rsidR="00D72378" w:rsidRDefault="00C00C91">
      <w:pPr>
        <w:widowControl/>
        <w:jc w:val="both"/>
        <w:rPr>
          <w:rFonts w:ascii="Calibri" w:eastAsia="Calibri" w:hAnsi="Calibri"/>
          <w:sz w:val="22"/>
          <w:szCs w:val="22"/>
        </w:rPr>
      </w:pPr>
      <w:r>
        <w:rPr>
          <w:rFonts w:ascii="Calibri" w:eastAsia="Calibri" w:hAnsi="Calibri"/>
          <w:sz w:val="22"/>
          <w:szCs w:val="22"/>
        </w:rPr>
        <w:t>zwana dalej „</w:t>
      </w:r>
      <w:r>
        <w:rPr>
          <w:rFonts w:ascii="Calibri" w:eastAsia="Calibri" w:hAnsi="Calibri"/>
          <w:b/>
          <w:sz w:val="22"/>
          <w:szCs w:val="22"/>
        </w:rPr>
        <w:t>Zamawiającym</w:t>
      </w:r>
      <w:r>
        <w:rPr>
          <w:rFonts w:ascii="Calibri" w:eastAsia="Calibri" w:hAnsi="Calibri"/>
          <w:sz w:val="22"/>
          <w:szCs w:val="22"/>
        </w:rPr>
        <w:t>”,</w:t>
      </w:r>
    </w:p>
    <w:p w14:paraId="77951117" w14:textId="77777777" w:rsidR="00D72378" w:rsidRDefault="00C00C91">
      <w:pPr>
        <w:widowControl/>
        <w:jc w:val="both"/>
        <w:rPr>
          <w:rFonts w:ascii="Calibri" w:eastAsia="Calibri" w:hAnsi="Calibri"/>
          <w:sz w:val="22"/>
          <w:szCs w:val="22"/>
        </w:rPr>
      </w:pPr>
      <w:r>
        <w:rPr>
          <w:rFonts w:ascii="Calibri" w:eastAsia="Calibri" w:hAnsi="Calibri"/>
          <w:sz w:val="22"/>
          <w:szCs w:val="22"/>
        </w:rPr>
        <w:t>a</w:t>
      </w:r>
    </w:p>
    <w:p w14:paraId="2875EA6D" w14:textId="77777777" w:rsidR="00836BFA" w:rsidRDefault="00836BFA">
      <w:pPr>
        <w:widowControl/>
        <w:jc w:val="both"/>
        <w:rPr>
          <w:rFonts w:ascii="Calibri" w:eastAsia="Calibri" w:hAnsi="Calibri"/>
          <w:sz w:val="22"/>
          <w:szCs w:val="22"/>
        </w:rPr>
      </w:pPr>
      <w:r>
        <w:rPr>
          <w:rFonts w:ascii="Calibri" w:eastAsia="Calibri" w:hAnsi="Calibri"/>
          <w:b/>
          <w:sz w:val="22"/>
          <w:szCs w:val="22"/>
        </w:rPr>
        <w:t>___________________</w:t>
      </w:r>
      <w:r w:rsidR="00C00C91">
        <w:rPr>
          <w:rFonts w:ascii="Calibri" w:eastAsia="Calibri" w:hAnsi="Calibri"/>
          <w:b/>
          <w:sz w:val="22"/>
          <w:szCs w:val="22"/>
        </w:rPr>
        <w:t xml:space="preserve"> </w:t>
      </w:r>
      <w:r w:rsidR="00C00C91">
        <w:rPr>
          <w:rFonts w:ascii="Calibri" w:eastAsia="Calibri" w:hAnsi="Calibri"/>
          <w:sz w:val="22"/>
          <w:szCs w:val="22"/>
        </w:rPr>
        <w:t xml:space="preserve">z siedzibą w </w:t>
      </w:r>
      <w:r>
        <w:rPr>
          <w:rFonts w:ascii="Calibri" w:eastAsia="Calibri" w:hAnsi="Calibri"/>
          <w:sz w:val="22"/>
          <w:szCs w:val="22"/>
        </w:rPr>
        <w:t xml:space="preserve">__________________ </w:t>
      </w:r>
      <w:r w:rsidR="00C00C91">
        <w:rPr>
          <w:rFonts w:ascii="Calibri" w:eastAsia="Calibri" w:hAnsi="Calibri"/>
          <w:sz w:val="22"/>
          <w:szCs w:val="22"/>
        </w:rPr>
        <w:t xml:space="preserve">przy ul. </w:t>
      </w:r>
      <w:r>
        <w:rPr>
          <w:rFonts w:ascii="Calibri" w:eastAsia="Calibri" w:hAnsi="Calibri"/>
          <w:sz w:val="22"/>
          <w:szCs w:val="22"/>
        </w:rPr>
        <w:t xml:space="preserve">______________, ____________, </w:t>
      </w:r>
      <w:r w:rsidR="00C00C91">
        <w:rPr>
          <w:rFonts w:ascii="Calibri" w:eastAsia="Calibri" w:hAnsi="Calibri"/>
          <w:sz w:val="22"/>
          <w:szCs w:val="22"/>
        </w:rPr>
        <w:t xml:space="preserve">wpisaną do Rejestru Przedsiębiorców prowadzonego przez Sąd Rejonowy w </w:t>
      </w:r>
      <w:r>
        <w:rPr>
          <w:rFonts w:ascii="Calibri" w:eastAsia="Calibri" w:hAnsi="Calibri"/>
          <w:sz w:val="22"/>
          <w:szCs w:val="22"/>
        </w:rPr>
        <w:t>_______________</w:t>
      </w:r>
      <w:r w:rsidR="00C00C91">
        <w:rPr>
          <w:rFonts w:ascii="Calibri" w:eastAsia="Calibri" w:hAnsi="Calibri"/>
          <w:sz w:val="22"/>
          <w:szCs w:val="22"/>
        </w:rPr>
        <w:t xml:space="preserve">, KRS </w:t>
      </w:r>
      <w:r>
        <w:rPr>
          <w:rFonts w:ascii="Calibri" w:eastAsia="Calibri" w:hAnsi="Calibri"/>
          <w:sz w:val="22"/>
          <w:szCs w:val="22"/>
        </w:rPr>
        <w:t xml:space="preserve">__________________________, </w:t>
      </w:r>
      <w:r w:rsidR="00C00C91">
        <w:rPr>
          <w:rFonts w:ascii="Calibri" w:eastAsia="Calibri" w:hAnsi="Calibri"/>
          <w:sz w:val="22"/>
          <w:szCs w:val="22"/>
        </w:rPr>
        <w:t xml:space="preserve">NIP </w:t>
      </w:r>
      <w:r>
        <w:rPr>
          <w:rFonts w:ascii="Calibri" w:eastAsia="Calibri" w:hAnsi="Calibri"/>
          <w:sz w:val="22"/>
          <w:szCs w:val="22"/>
        </w:rPr>
        <w:t xml:space="preserve">_______________________, </w:t>
      </w:r>
      <w:r w:rsidR="00C00C91">
        <w:rPr>
          <w:rFonts w:ascii="Calibri" w:eastAsia="Calibri" w:hAnsi="Calibri"/>
          <w:sz w:val="22"/>
          <w:szCs w:val="22"/>
        </w:rPr>
        <w:br/>
        <w:t xml:space="preserve">REGON </w:t>
      </w:r>
      <w:r>
        <w:rPr>
          <w:rFonts w:ascii="Calibri" w:eastAsia="Calibri" w:hAnsi="Calibri"/>
          <w:sz w:val="22"/>
          <w:szCs w:val="22"/>
        </w:rPr>
        <w:t>___________________</w:t>
      </w:r>
      <w:r w:rsidR="00C00C91">
        <w:rPr>
          <w:rFonts w:ascii="Calibri" w:eastAsia="Calibri" w:hAnsi="Calibri"/>
          <w:sz w:val="22"/>
          <w:szCs w:val="22"/>
        </w:rPr>
        <w:t xml:space="preserve">, </w:t>
      </w:r>
      <w:r>
        <w:rPr>
          <w:rFonts w:ascii="Calibri" w:eastAsia="Calibri" w:hAnsi="Calibri"/>
          <w:sz w:val="22"/>
          <w:szCs w:val="22"/>
        </w:rPr>
        <w:t>kapitał zakładowy ______________________ wpłacony w całości,</w:t>
      </w:r>
      <w:r w:rsidR="00C00C91">
        <w:rPr>
          <w:rFonts w:ascii="Calibri" w:eastAsia="Calibri" w:hAnsi="Calibri"/>
          <w:sz w:val="22"/>
          <w:szCs w:val="22"/>
        </w:rPr>
        <w:t xml:space="preserve"> </w:t>
      </w:r>
    </w:p>
    <w:p w14:paraId="2CBDA913" w14:textId="07A8200A" w:rsidR="00D72378" w:rsidRDefault="00C00C91">
      <w:pPr>
        <w:widowControl/>
        <w:jc w:val="both"/>
        <w:rPr>
          <w:rFonts w:ascii="Calibri" w:eastAsia="Calibri" w:hAnsi="Calibri"/>
          <w:sz w:val="22"/>
          <w:szCs w:val="22"/>
        </w:rPr>
      </w:pPr>
      <w:r>
        <w:rPr>
          <w:rFonts w:ascii="Calibri" w:eastAsia="Calibri" w:hAnsi="Calibri"/>
          <w:sz w:val="22"/>
          <w:szCs w:val="22"/>
        </w:rPr>
        <w:t>reprezentowa</w:t>
      </w:r>
      <w:r w:rsidR="00836BFA">
        <w:rPr>
          <w:rFonts w:ascii="Calibri" w:eastAsia="Calibri" w:hAnsi="Calibri"/>
          <w:sz w:val="22"/>
          <w:szCs w:val="22"/>
        </w:rPr>
        <w:t>na</w:t>
      </w:r>
      <w:r>
        <w:rPr>
          <w:rFonts w:ascii="Calibri" w:eastAsia="Calibri" w:hAnsi="Calibri"/>
          <w:sz w:val="22"/>
          <w:szCs w:val="22"/>
        </w:rPr>
        <w:t xml:space="preserve"> przez:</w:t>
      </w:r>
    </w:p>
    <w:p w14:paraId="030C125A" w14:textId="0B7B6138" w:rsidR="00D72378" w:rsidRDefault="00836BFA">
      <w:pPr>
        <w:widowControl/>
        <w:jc w:val="both"/>
        <w:rPr>
          <w:rFonts w:ascii="Calibri" w:eastAsia="Calibri" w:hAnsi="Calibri"/>
          <w:sz w:val="22"/>
          <w:szCs w:val="22"/>
        </w:rPr>
      </w:pPr>
      <w:r>
        <w:rPr>
          <w:rFonts w:ascii="Calibri" w:eastAsia="Calibri" w:hAnsi="Calibri"/>
          <w:sz w:val="22"/>
          <w:szCs w:val="22"/>
        </w:rPr>
        <w:t>________________________________________________________________</w:t>
      </w:r>
    </w:p>
    <w:p w14:paraId="174D6AC7" w14:textId="6454E740" w:rsidR="00836BFA" w:rsidRDefault="00836BFA">
      <w:pPr>
        <w:widowControl/>
        <w:jc w:val="both"/>
        <w:rPr>
          <w:rFonts w:ascii="Calibri" w:eastAsia="Calibri" w:hAnsi="Calibri"/>
          <w:sz w:val="22"/>
          <w:szCs w:val="22"/>
        </w:rPr>
      </w:pPr>
      <w:r>
        <w:rPr>
          <w:rFonts w:ascii="Calibri" w:eastAsia="Calibri" w:hAnsi="Calibri"/>
          <w:sz w:val="22"/>
          <w:szCs w:val="22"/>
        </w:rPr>
        <w:t>________________________________________________________________</w:t>
      </w:r>
    </w:p>
    <w:p w14:paraId="0128AF03" w14:textId="17143E4B" w:rsidR="00D72378" w:rsidRDefault="00C00C91">
      <w:pPr>
        <w:widowControl/>
        <w:jc w:val="both"/>
        <w:rPr>
          <w:rFonts w:ascii="Calibri" w:eastAsia="Calibri" w:hAnsi="Calibri"/>
          <w:sz w:val="22"/>
          <w:szCs w:val="22"/>
        </w:rPr>
      </w:pPr>
      <w:r>
        <w:rPr>
          <w:rFonts w:ascii="Calibri" w:eastAsia="Calibri" w:hAnsi="Calibri"/>
          <w:sz w:val="22"/>
          <w:szCs w:val="22"/>
        </w:rPr>
        <w:t>zwana dalej „</w:t>
      </w:r>
      <w:r>
        <w:rPr>
          <w:rFonts w:ascii="Calibri" w:eastAsia="Calibri" w:hAnsi="Calibri"/>
          <w:b/>
          <w:sz w:val="22"/>
          <w:szCs w:val="22"/>
        </w:rPr>
        <w:t>Wykonawcą</w:t>
      </w:r>
      <w:r>
        <w:rPr>
          <w:rFonts w:ascii="Calibri" w:eastAsia="Calibri" w:hAnsi="Calibri"/>
          <w:sz w:val="22"/>
          <w:szCs w:val="22"/>
        </w:rPr>
        <w:t>”,</w:t>
      </w:r>
    </w:p>
    <w:p w14:paraId="10CEAEEE" w14:textId="77777777" w:rsidR="00D72378" w:rsidRDefault="00C00C91">
      <w:pPr>
        <w:widowControl/>
        <w:jc w:val="both"/>
        <w:rPr>
          <w:rFonts w:ascii="Calibri" w:eastAsia="Calibri" w:hAnsi="Calibri"/>
          <w:sz w:val="22"/>
          <w:szCs w:val="22"/>
        </w:rPr>
      </w:pPr>
      <w:r>
        <w:rPr>
          <w:rFonts w:ascii="Calibri" w:eastAsia="Calibri" w:hAnsi="Calibri"/>
          <w:sz w:val="22"/>
          <w:szCs w:val="22"/>
        </w:rPr>
        <w:t>zwanymi dalej łącznie „</w:t>
      </w:r>
      <w:r>
        <w:rPr>
          <w:rFonts w:ascii="Calibri" w:eastAsia="Calibri" w:hAnsi="Calibri"/>
          <w:b/>
          <w:sz w:val="22"/>
          <w:szCs w:val="22"/>
        </w:rPr>
        <w:t>Stronami</w:t>
      </w:r>
      <w:r>
        <w:rPr>
          <w:rFonts w:ascii="Calibri" w:eastAsia="Calibri" w:hAnsi="Calibri"/>
          <w:sz w:val="22"/>
          <w:szCs w:val="22"/>
        </w:rPr>
        <w:t>” oraz z osobna „</w:t>
      </w:r>
      <w:r>
        <w:rPr>
          <w:rFonts w:ascii="Calibri" w:eastAsia="Calibri" w:hAnsi="Calibri"/>
          <w:b/>
          <w:sz w:val="22"/>
          <w:szCs w:val="22"/>
        </w:rPr>
        <w:t>Stroną</w:t>
      </w:r>
      <w:r>
        <w:rPr>
          <w:rFonts w:ascii="Calibri" w:eastAsia="Calibri" w:hAnsi="Calibri"/>
          <w:sz w:val="22"/>
          <w:szCs w:val="22"/>
        </w:rPr>
        <w:t>”</w:t>
      </w:r>
    </w:p>
    <w:p w14:paraId="6419AAB5" w14:textId="77777777" w:rsidR="00D72378" w:rsidRDefault="00D72378">
      <w:pPr>
        <w:widowControl/>
        <w:jc w:val="center"/>
        <w:rPr>
          <w:rFonts w:ascii="Calibri" w:eastAsia="Calibri" w:hAnsi="Calibri"/>
          <w:sz w:val="22"/>
          <w:szCs w:val="22"/>
        </w:rPr>
      </w:pPr>
    </w:p>
    <w:p w14:paraId="47B6CF0E" w14:textId="77777777" w:rsidR="00D72378" w:rsidRDefault="00C00C91">
      <w:pPr>
        <w:widowControl/>
        <w:jc w:val="center"/>
        <w:rPr>
          <w:rFonts w:ascii="Calibri" w:eastAsia="Calibri" w:hAnsi="Calibri"/>
          <w:b/>
          <w:sz w:val="22"/>
          <w:szCs w:val="22"/>
        </w:rPr>
      </w:pPr>
      <w:r>
        <w:rPr>
          <w:rFonts w:ascii="Calibri" w:eastAsia="Calibri" w:hAnsi="Calibri"/>
          <w:b/>
          <w:sz w:val="22"/>
          <w:szCs w:val="22"/>
        </w:rPr>
        <w:t>§ 1</w:t>
      </w:r>
    </w:p>
    <w:p w14:paraId="5F27B849" w14:textId="689D4F03" w:rsidR="00D72378" w:rsidRDefault="00C00C91" w:rsidP="002F4933">
      <w:pPr>
        <w:widowControl/>
        <w:jc w:val="center"/>
        <w:rPr>
          <w:rFonts w:ascii="Calibri" w:eastAsia="Calibri" w:hAnsi="Calibri"/>
          <w:b/>
          <w:sz w:val="22"/>
          <w:szCs w:val="22"/>
        </w:rPr>
      </w:pPr>
      <w:r>
        <w:rPr>
          <w:rFonts w:ascii="Calibri" w:eastAsia="Calibri" w:hAnsi="Calibri"/>
          <w:b/>
          <w:sz w:val="22"/>
          <w:szCs w:val="22"/>
        </w:rPr>
        <w:t>Przedmiot umowy</w:t>
      </w:r>
    </w:p>
    <w:p w14:paraId="4A9AB746" w14:textId="77777777" w:rsidR="007C65FC" w:rsidRDefault="007C65FC" w:rsidP="002F4933">
      <w:pPr>
        <w:widowControl/>
        <w:jc w:val="center"/>
        <w:rPr>
          <w:rFonts w:ascii="Calibri" w:eastAsia="Calibri" w:hAnsi="Calibri"/>
          <w:b/>
          <w:sz w:val="22"/>
          <w:szCs w:val="22"/>
        </w:rPr>
      </w:pPr>
    </w:p>
    <w:p w14:paraId="11D5A0B7" w14:textId="353D44B1" w:rsidR="00D72378" w:rsidRDefault="00C00C91">
      <w:pPr>
        <w:widowControl/>
        <w:jc w:val="both"/>
        <w:rPr>
          <w:rFonts w:ascii="Calibri" w:eastAsia="Calibri" w:hAnsi="Calibri"/>
          <w:sz w:val="22"/>
          <w:szCs w:val="22"/>
        </w:rPr>
      </w:pPr>
      <w:r>
        <w:rPr>
          <w:rFonts w:ascii="Calibri" w:eastAsia="Calibri" w:hAnsi="Calibri"/>
          <w:bCs/>
          <w:sz w:val="22"/>
          <w:szCs w:val="22"/>
        </w:rPr>
        <w:t>Na warunkach przewidzianych w Umowie,</w:t>
      </w:r>
      <w:r>
        <w:rPr>
          <w:rFonts w:ascii="Calibri" w:eastAsia="Calibri" w:hAnsi="Calibri"/>
          <w:sz w:val="22"/>
          <w:szCs w:val="22"/>
        </w:rPr>
        <w:t xml:space="preserve"> </w:t>
      </w:r>
      <w:r w:rsidR="00625380">
        <w:rPr>
          <w:rFonts w:ascii="Calibri" w:eastAsia="Calibri" w:hAnsi="Calibri"/>
          <w:sz w:val="22"/>
          <w:szCs w:val="22"/>
        </w:rPr>
        <w:t xml:space="preserve">Wykonawca </w:t>
      </w:r>
      <w:r>
        <w:rPr>
          <w:rFonts w:ascii="Calibri" w:eastAsia="Calibri" w:hAnsi="Calibri"/>
          <w:sz w:val="22"/>
          <w:szCs w:val="22"/>
        </w:rPr>
        <w:t xml:space="preserve">zobowiązuje się do wytworzenia i dostarczenia 1 (jednej) sztuki </w:t>
      </w:r>
      <w:r w:rsidR="00803854">
        <w:rPr>
          <w:rFonts w:ascii="Calibri" w:eastAsia="Calibri" w:hAnsi="Calibri"/>
          <w:sz w:val="22"/>
          <w:szCs w:val="22"/>
        </w:rPr>
        <w:t>S</w:t>
      </w:r>
      <w:r w:rsidR="009A04F1" w:rsidRPr="009A04F1">
        <w:rPr>
          <w:rFonts w:ascii="Calibri" w:eastAsia="Calibri" w:hAnsi="Calibri"/>
          <w:sz w:val="22"/>
          <w:szCs w:val="22"/>
        </w:rPr>
        <w:t xml:space="preserve">ystemu </w:t>
      </w:r>
      <w:proofErr w:type="spellStart"/>
      <w:r w:rsidR="009A04F1" w:rsidRPr="009A04F1">
        <w:rPr>
          <w:rFonts w:ascii="Calibri" w:eastAsia="Calibri" w:hAnsi="Calibri"/>
          <w:sz w:val="22"/>
          <w:szCs w:val="22"/>
        </w:rPr>
        <w:t>telematycznego</w:t>
      </w:r>
      <w:proofErr w:type="spellEnd"/>
      <w:r w:rsidR="009A04F1" w:rsidRPr="009A04F1">
        <w:rPr>
          <w:rFonts w:ascii="Calibri" w:eastAsia="Calibri" w:hAnsi="Calibri"/>
          <w:sz w:val="22"/>
          <w:szCs w:val="22"/>
        </w:rPr>
        <w:t>/satelitarnego</w:t>
      </w:r>
      <w:r w:rsidR="00625380">
        <w:rPr>
          <w:rFonts w:ascii="Calibri" w:eastAsia="Calibri" w:hAnsi="Calibri"/>
          <w:sz w:val="22"/>
          <w:szCs w:val="22"/>
        </w:rPr>
        <w:t xml:space="preserve"> (zwanego zamiennie Przedmiotem Umowy</w:t>
      </w:r>
      <w:r w:rsidR="00803854">
        <w:rPr>
          <w:rFonts w:ascii="Calibri" w:eastAsia="Calibri" w:hAnsi="Calibri"/>
          <w:sz w:val="22"/>
          <w:szCs w:val="22"/>
        </w:rPr>
        <w:t xml:space="preserve"> lub Systemem</w:t>
      </w:r>
      <w:r w:rsidR="00625380">
        <w:rPr>
          <w:rFonts w:ascii="Calibri" w:eastAsia="Calibri" w:hAnsi="Calibri"/>
          <w:sz w:val="22"/>
          <w:szCs w:val="22"/>
        </w:rPr>
        <w:t>)</w:t>
      </w:r>
      <w:r w:rsidR="002F4933">
        <w:rPr>
          <w:rFonts w:ascii="Calibri" w:eastAsia="Calibri" w:hAnsi="Calibri"/>
          <w:sz w:val="22"/>
          <w:szCs w:val="22"/>
        </w:rPr>
        <w:t xml:space="preserve"> i przeniesienia na Zamawiającego majątkowych praw autorskich do Przedmiotu Umowy,</w:t>
      </w:r>
      <w:r>
        <w:rPr>
          <w:rFonts w:ascii="Calibri" w:eastAsia="Calibri" w:hAnsi="Calibri"/>
          <w:sz w:val="22"/>
          <w:szCs w:val="22"/>
        </w:rPr>
        <w:t xml:space="preserve"> a</w:t>
      </w:r>
      <w:r>
        <w:rPr>
          <w:rFonts w:ascii="Calibri" w:eastAsia="Calibri" w:hAnsi="Calibri"/>
          <w:bCs/>
          <w:sz w:val="22"/>
          <w:szCs w:val="22"/>
        </w:rPr>
        <w:t xml:space="preserve"> </w:t>
      </w:r>
      <w:r w:rsidR="00625380">
        <w:rPr>
          <w:rFonts w:ascii="Calibri" w:eastAsia="Calibri" w:hAnsi="Calibri"/>
          <w:bCs/>
          <w:sz w:val="22"/>
          <w:szCs w:val="22"/>
        </w:rPr>
        <w:t xml:space="preserve">Zamawiający </w:t>
      </w:r>
      <w:r w:rsidRPr="00DF73EA">
        <w:rPr>
          <w:rFonts w:ascii="Calibri" w:eastAsia="Calibri" w:hAnsi="Calibri"/>
          <w:bCs/>
          <w:sz w:val="22"/>
          <w:szCs w:val="22"/>
        </w:rPr>
        <w:t xml:space="preserve">zobowiązuje się do </w:t>
      </w:r>
      <w:r w:rsidR="00FC74FA">
        <w:rPr>
          <w:rFonts w:ascii="Calibri" w:eastAsia="Calibri" w:hAnsi="Calibri"/>
          <w:bCs/>
          <w:sz w:val="22"/>
          <w:szCs w:val="22"/>
        </w:rPr>
        <w:t>odebrania</w:t>
      </w:r>
      <w:r>
        <w:rPr>
          <w:rFonts w:ascii="Calibri" w:eastAsia="Calibri" w:hAnsi="Calibri"/>
          <w:bCs/>
          <w:sz w:val="22"/>
          <w:szCs w:val="22"/>
        </w:rPr>
        <w:t xml:space="preserve"> </w:t>
      </w:r>
      <w:r w:rsidR="002F4933">
        <w:rPr>
          <w:rFonts w:ascii="Calibri" w:eastAsia="Calibri" w:hAnsi="Calibri"/>
          <w:bCs/>
          <w:sz w:val="22"/>
          <w:szCs w:val="22"/>
        </w:rPr>
        <w:t xml:space="preserve">Systemu </w:t>
      </w:r>
      <w:r>
        <w:rPr>
          <w:rFonts w:ascii="Calibri" w:eastAsia="Calibri" w:hAnsi="Calibri"/>
          <w:bCs/>
          <w:sz w:val="22"/>
          <w:szCs w:val="22"/>
        </w:rPr>
        <w:t xml:space="preserve">i zapłacenia </w:t>
      </w:r>
      <w:r w:rsidR="002F4933">
        <w:rPr>
          <w:rFonts w:ascii="Calibri" w:eastAsia="Calibri" w:hAnsi="Calibri"/>
          <w:bCs/>
          <w:sz w:val="22"/>
          <w:szCs w:val="22"/>
        </w:rPr>
        <w:t>wynagrodzenia</w:t>
      </w:r>
      <w:r>
        <w:rPr>
          <w:rFonts w:ascii="Calibri" w:eastAsia="Calibri" w:hAnsi="Calibri"/>
          <w:bCs/>
          <w:sz w:val="22"/>
          <w:szCs w:val="22"/>
        </w:rPr>
        <w:t>.</w:t>
      </w:r>
    </w:p>
    <w:p w14:paraId="4B8337F0" w14:textId="77777777" w:rsidR="00D72378" w:rsidRDefault="00D72378">
      <w:pPr>
        <w:widowControl/>
        <w:jc w:val="center"/>
        <w:rPr>
          <w:rFonts w:ascii="Calibri" w:eastAsia="Calibri" w:hAnsi="Calibri"/>
          <w:sz w:val="22"/>
          <w:szCs w:val="22"/>
        </w:rPr>
      </w:pPr>
    </w:p>
    <w:p w14:paraId="0405D985" w14:textId="77777777" w:rsidR="00D72378" w:rsidRDefault="00C00C91">
      <w:pPr>
        <w:widowControl/>
        <w:jc w:val="center"/>
        <w:rPr>
          <w:rFonts w:ascii="Calibri" w:eastAsia="Calibri" w:hAnsi="Calibri"/>
          <w:b/>
          <w:sz w:val="22"/>
          <w:szCs w:val="22"/>
        </w:rPr>
      </w:pPr>
      <w:r>
        <w:rPr>
          <w:rFonts w:ascii="Calibri" w:eastAsia="Calibri" w:hAnsi="Calibri"/>
          <w:b/>
          <w:sz w:val="22"/>
          <w:szCs w:val="22"/>
        </w:rPr>
        <w:t>§ 2</w:t>
      </w:r>
    </w:p>
    <w:p w14:paraId="2BBE5DB1" w14:textId="3F97F7D7" w:rsidR="00D72378" w:rsidRDefault="00C00C91" w:rsidP="00B95291">
      <w:pPr>
        <w:widowControl/>
        <w:jc w:val="center"/>
        <w:rPr>
          <w:rFonts w:ascii="Calibri" w:eastAsia="Calibri" w:hAnsi="Calibri"/>
          <w:b/>
          <w:sz w:val="22"/>
          <w:szCs w:val="22"/>
        </w:rPr>
      </w:pPr>
      <w:r>
        <w:rPr>
          <w:rFonts w:ascii="Calibri" w:eastAsia="Calibri" w:hAnsi="Calibri"/>
          <w:b/>
          <w:sz w:val="22"/>
          <w:szCs w:val="22"/>
        </w:rPr>
        <w:t>Parametry przedmiotu umowy</w:t>
      </w:r>
    </w:p>
    <w:p w14:paraId="2C75C7DB" w14:textId="77777777" w:rsidR="007C65FC" w:rsidRDefault="007C65FC" w:rsidP="00B95291">
      <w:pPr>
        <w:widowControl/>
        <w:jc w:val="center"/>
        <w:rPr>
          <w:rFonts w:ascii="Calibri" w:eastAsia="Calibri" w:hAnsi="Calibri"/>
          <w:b/>
          <w:sz w:val="22"/>
          <w:szCs w:val="22"/>
        </w:rPr>
      </w:pPr>
    </w:p>
    <w:p w14:paraId="5C505A8A" w14:textId="77777777" w:rsidR="0022080A" w:rsidRDefault="00C00C91" w:rsidP="0022080A">
      <w:pPr>
        <w:pStyle w:val="Akapitzlist"/>
        <w:numPr>
          <w:ilvl w:val="0"/>
          <w:numId w:val="10"/>
        </w:numPr>
        <w:ind w:left="426" w:hanging="426"/>
        <w:rPr>
          <w:rFonts w:eastAsia="SimSun"/>
        </w:rPr>
      </w:pPr>
      <w:r>
        <w:rPr>
          <w:rFonts w:eastAsia="SimSun"/>
        </w:rPr>
        <w:t>Dostarczon</w:t>
      </w:r>
      <w:r w:rsidR="009A04F1">
        <w:rPr>
          <w:rFonts w:eastAsia="SimSun"/>
        </w:rPr>
        <w:t>y</w:t>
      </w:r>
      <w:r>
        <w:rPr>
          <w:rFonts w:eastAsia="SimSun"/>
        </w:rPr>
        <w:t xml:space="preserve"> </w:t>
      </w:r>
      <w:r w:rsidR="00E63496">
        <w:rPr>
          <w:rFonts w:eastAsia="SimSun"/>
        </w:rPr>
        <w:t>S</w:t>
      </w:r>
      <w:r w:rsidR="009A04F1" w:rsidRPr="009A04F1">
        <w:rPr>
          <w:rFonts w:eastAsia="SimSun"/>
        </w:rPr>
        <w:t xml:space="preserve">ystem </w:t>
      </w:r>
      <w:proofErr w:type="spellStart"/>
      <w:r w:rsidR="009A04F1" w:rsidRPr="009A04F1">
        <w:rPr>
          <w:rFonts w:eastAsia="SimSun"/>
        </w:rPr>
        <w:t>telematyczn</w:t>
      </w:r>
      <w:r w:rsidR="009A04F1">
        <w:rPr>
          <w:rFonts w:eastAsia="SimSun"/>
        </w:rPr>
        <w:t>y</w:t>
      </w:r>
      <w:proofErr w:type="spellEnd"/>
      <w:r w:rsidR="009A04F1" w:rsidRPr="009A04F1">
        <w:rPr>
          <w:rFonts w:eastAsia="SimSun"/>
        </w:rPr>
        <w:t>/satelitarn</w:t>
      </w:r>
      <w:r w:rsidR="009A04F1">
        <w:rPr>
          <w:rFonts w:eastAsia="SimSun"/>
        </w:rPr>
        <w:t>y</w:t>
      </w:r>
      <w:r>
        <w:rPr>
          <w:rFonts w:eastAsia="SimSun"/>
        </w:rPr>
        <w:t xml:space="preserve"> powin</w:t>
      </w:r>
      <w:r w:rsidR="009A04F1">
        <w:rPr>
          <w:rFonts w:eastAsia="SimSun"/>
        </w:rPr>
        <w:t>ien</w:t>
      </w:r>
      <w:r>
        <w:rPr>
          <w:rFonts w:eastAsia="SimSun"/>
        </w:rPr>
        <w:t xml:space="preserve"> spełniać </w:t>
      </w:r>
      <w:r w:rsidR="001670BC">
        <w:rPr>
          <w:rFonts w:eastAsia="SimSun"/>
        </w:rPr>
        <w:t xml:space="preserve">wszystkie </w:t>
      </w:r>
      <w:r>
        <w:rPr>
          <w:rFonts w:eastAsia="SimSun"/>
        </w:rPr>
        <w:t xml:space="preserve">wymagania przedstawione w ofercie złożonej w zapytaniu ofertowym o numerze referencyjnym nr </w:t>
      </w:r>
      <w:r w:rsidR="009A04F1" w:rsidRPr="009A04F1">
        <w:rPr>
          <w:rFonts w:eastAsia="SimSun"/>
          <w:b/>
          <w:bCs/>
        </w:rPr>
        <w:t>01/2020/</w:t>
      </w:r>
      <w:proofErr w:type="spellStart"/>
      <w:r w:rsidR="009A04F1" w:rsidRPr="009A04F1">
        <w:rPr>
          <w:rFonts w:eastAsia="SimSun"/>
          <w:b/>
          <w:bCs/>
        </w:rPr>
        <w:t>proj.A</w:t>
      </w:r>
      <w:proofErr w:type="spellEnd"/>
      <w:r w:rsidR="009A04F1" w:rsidRPr="009A04F1">
        <w:rPr>
          <w:rFonts w:eastAsia="SimSun"/>
          <w:b/>
          <w:bCs/>
        </w:rPr>
        <w:t>/3.2/POIS</w:t>
      </w:r>
      <w:r w:rsidR="00A06FF9">
        <w:rPr>
          <w:rFonts w:eastAsia="SimSun"/>
          <w:b/>
          <w:bCs/>
        </w:rPr>
        <w:t>.</w:t>
      </w:r>
      <w:r w:rsidR="00076A77">
        <w:rPr>
          <w:rFonts w:eastAsia="SimSun"/>
          <w:b/>
          <w:bCs/>
        </w:rPr>
        <w:t xml:space="preserve"> </w:t>
      </w:r>
      <w:r w:rsidR="00076A77">
        <w:rPr>
          <w:rFonts w:eastAsia="SimSun"/>
          <w:bCs/>
        </w:rPr>
        <w:t xml:space="preserve">System </w:t>
      </w:r>
      <w:r w:rsidR="00076A77">
        <w:rPr>
          <w:rFonts w:eastAsia="Arial Unicode MS"/>
          <w:kern w:val="0"/>
        </w:rPr>
        <w:t xml:space="preserve">ma przyczynić się do </w:t>
      </w:r>
      <w:r w:rsidR="00076A77">
        <w:rPr>
          <w:rFonts w:eastAsia="Arial Unicode MS"/>
          <w:bCs/>
          <w:kern w:val="0"/>
        </w:rPr>
        <w:t xml:space="preserve">wsparcia intermodalnych terminali przeładunkowych </w:t>
      </w:r>
      <w:r w:rsidR="00AB7B2D">
        <w:rPr>
          <w:rFonts w:eastAsia="Arial Unicode MS"/>
          <w:bCs/>
          <w:kern w:val="0"/>
        </w:rPr>
        <w:t xml:space="preserve">Zamawiającego </w:t>
      </w:r>
      <w:r w:rsidR="00076A77">
        <w:rPr>
          <w:rFonts w:eastAsia="Arial Unicode MS"/>
          <w:bCs/>
          <w:kern w:val="0"/>
        </w:rPr>
        <w:t>oraz zwiększyć ich zdolność przeładunkową</w:t>
      </w:r>
    </w:p>
    <w:p w14:paraId="5DCCE274" w14:textId="77777777" w:rsidR="0022080A" w:rsidRDefault="0022080A" w:rsidP="0022080A">
      <w:pPr>
        <w:pStyle w:val="Akapitzlist"/>
        <w:numPr>
          <w:ilvl w:val="0"/>
          <w:numId w:val="10"/>
        </w:numPr>
        <w:ind w:left="426" w:hanging="426"/>
        <w:rPr>
          <w:rFonts w:eastAsia="SimSun"/>
        </w:rPr>
      </w:pPr>
      <w:r w:rsidRPr="0022080A">
        <w:rPr>
          <w:rFonts w:eastAsia="SimSun"/>
        </w:rPr>
        <w:t>Wykonawca zapewni</w:t>
      </w:r>
      <w:r>
        <w:rPr>
          <w:rFonts w:eastAsia="SimSun"/>
        </w:rPr>
        <w:t>a</w:t>
      </w:r>
      <w:r w:rsidRPr="0022080A">
        <w:rPr>
          <w:rFonts w:eastAsia="SimSun"/>
        </w:rPr>
        <w:t xml:space="preserve">, że powstały w ramach niniejszej umowy </w:t>
      </w:r>
      <w:r>
        <w:rPr>
          <w:rFonts w:eastAsia="SimSun"/>
        </w:rPr>
        <w:t>System</w:t>
      </w:r>
      <w:r w:rsidRPr="0022080A">
        <w:rPr>
          <w:rFonts w:eastAsia="SimSun"/>
        </w:rPr>
        <w:t>:</w:t>
      </w:r>
    </w:p>
    <w:p w14:paraId="24C80579" w14:textId="77777777" w:rsidR="002E2A05" w:rsidRDefault="0022080A" w:rsidP="002E2A05">
      <w:pPr>
        <w:pStyle w:val="Akapitzlist"/>
        <w:numPr>
          <w:ilvl w:val="1"/>
          <w:numId w:val="10"/>
        </w:numPr>
        <w:ind w:left="1077" w:hanging="357"/>
        <w:rPr>
          <w:rFonts w:eastAsia="SimSun"/>
        </w:rPr>
      </w:pPr>
      <w:r w:rsidRPr="0022080A">
        <w:rPr>
          <w:rFonts w:eastAsia="SimSun"/>
        </w:rPr>
        <w:t>będzie rozwiązaniem nowoczesnym, rozwojowym i zapewni możliwość dalszego rozwoju Systemu samodzielnie przez Zamawia</w:t>
      </w:r>
      <w:r w:rsidR="002E2A05">
        <w:rPr>
          <w:rFonts w:eastAsia="SimSun"/>
        </w:rPr>
        <w:t>jącego,</w:t>
      </w:r>
    </w:p>
    <w:p w14:paraId="4997DFEB" w14:textId="5EEA5087" w:rsidR="002E2A05" w:rsidRDefault="0022080A" w:rsidP="002E2A05">
      <w:pPr>
        <w:pStyle w:val="Akapitzlist"/>
        <w:numPr>
          <w:ilvl w:val="1"/>
          <w:numId w:val="10"/>
        </w:numPr>
        <w:ind w:left="1077" w:hanging="357"/>
        <w:rPr>
          <w:rFonts w:eastAsia="SimSun"/>
        </w:rPr>
      </w:pPr>
      <w:r w:rsidRPr="002E2A05">
        <w:rPr>
          <w:rFonts w:eastAsia="SimSun"/>
        </w:rPr>
        <w:t>będzie zabezpieczać poufność i bezpieczeństwo danych, w tym danych osobowych, oraz będzie zabezpieczony przed nieautoryzowanym dostępem osób trzecich zgodnie z obowiązującymi standardami te</w:t>
      </w:r>
      <w:r w:rsidR="002E2A05">
        <w:rPr>
          <w:rFonts w:eastAsia="SimSun"/>
        </w:rPr>
        <w:t>chnologicznymi,</w:t>
      </w:r>
    </w:p>
    <w:p w14:paraId="2465D86D" w14:textId="77777777" w:rsidR="002E2A05" w:rsidRDefault="0022080A" w:rsidP="002E2A05">
      <w:pPr>
        <w:pStyle w:val="Akapitzlist"/>
        <w:numPr>
          <w:ilvl w:val="1"/>
          <w:numId w:val="10"/>
        </w:numPr>
        <w:ind w:left="1077" w:hanging="357"/>
        <w:rPr>
          <w:rFonts w:eastAsia="SimSun"/>
        </w:rPr>
      </w:pPr>
      <w:r w:rsidRPr="002E2A05">
        <w:rPr>
          <w:rFonts w:eastAsia="SimSun"/>
        </w:rPr>
        <w:lastRenderedPageBreak/>
        <w:t>będzie skalowalny oraz</w:t>
      </w:r>
      <w:r w:rsidR="002E2A05">
        <w:rPr>
          <w:rFonts w:eastAsia="SimSun"/>
        </w:rPr>
        <w:t xml:space="preserve"> </w:t>
      </w:r>
      <w:r w:rsidRPr="002E2A05">
        <w:rPr>
          <w:rFonts w:eastAsia="SimSun"/>
        </w:rPr>
        <w:t>zintegrowany z innymi systemami Zamawiającego i wykorzystywanymi przez niego urządzeniami</w:t>
      </w:r>
      <w:r w:rsidR="002E2A05">
        <w:rPr>
          <w:rFonts w:eastAsia="SimSun"/>
        </w:rPr>
        <w:t>.</w:t>
      </w:r>
    </w:p>
    <w:p w14:paraId="0B3D1009" w14:textId="722CA2DD" w:rsidR="003D3CD7" w:rsidRPr="002E2A05" w:rsidRDefault="001E6E12" w:rsidP="002E2A05">
      <w:pPr>
        <w:pStyle w:val="Akapitzlist"/>
        <w:numPr>
          <w:ilvl w:val="0"/>
          <w:numId w:val="10"/>
        </w:numPr>
        <w:ind w:left="425" w:hanging="425"/>
        <w:rPr>
          <w:rFonts w:eastAsia="SimSun"/>
        </w:rPr>
      </w:pPr>
      <w:r w:rsidRPr="002E2A05">
        <w:rPr>
          <w:rFonts w:eastAsia="SimSun"/>
        </w:rPr>
        <w:t xml:space="preserve">System </w:t>
      </w:r>
      <w:r w:rsidR="00C00C91" w:rsidRPr="002E2A05">
        <w:rPr>
          <w:rFonts w:eastAsia="SimSun"/>
        </w:rPr>
        <w:t>musi być wykonan</w:t>
      </w:r>
      <w:r w:rsidRPr="002E2A05">
        <w:rPr>
          <w:rFonts w:eastAsia="SimSun"/>
        </w:rPr>
        <w:t>y</w:t>
      </w:r>
      <w:r w:rsidR="00C00C91" w:rsidRPr="002E2A05">
        <w:rPr>
          <w:rFonts w:eastAsia="SimSun"/>
        </w:rPr>
        <w:t xml:space="preserve"> zgodnie </w:t>
      </w:r>
      <w:r w:rsidR="00E63496" w:rsidRPr="002E2A05">
        <w:rPr>
          <w:rFonts w:eastAsia="SimSun"/>
        </w:rPr>
        <w:t>z dokumentacją techniczną przygotowaną przez Wykonawcę, która po pisemnym zaakceptowaniu przez Zamawiającego stanie się integralną częścią Umowy:</w:t>
      </w:r>
    </w:p>
    <w:p w14:paraId="255E0C4C" w14:textId="77777777" w:rsidR="003D3CD7" w:rsidRPr="003D3CD7" w:rsidRDefault="00E63496" w:rsidP="003D3CD7">
      <w:pPr>
        <w:pStyle w:val="Akapitzlist"/>
        <w:numPr>
          <w:ilvl w:val="1"/>
          <w:numId w:val="10"/>
        </w:numPr>
        <w:ind w:left="1077" w:hanging="357"/>
        <w:rPr>
          <w:rFonts w:eastAsia="SimSun"/>
        </w:rPr>
      </w:pPr>
      <w:r w:rsidRPr="003D3CD7">
        <w:rPr>
          <w:rFonts w:eastAsia="SimSun"/>
        </w:rPr>
        <w:t xml:space="preserve">Dokumentacja </w:t>
      </w:r>
      <w:r w:rsidR="003D3CD7" w:rsidRPr="003D3CD7">
        <w:rPr>
          <w:bCs/>
          <w:kern w:val="0"/>
        </w:rPr>
        <w:t>Analizy Przedwdrożeniowej DAP wraz ze szczegółowym Harmonogramem wdrożenia;</w:t>
      </w:r>
    </w:p>
    <w:p w14:paraId="6C6199DC" w14:textId="77777777" w:rsidR="003D3CD7" w:rsidRPr="00AE77C2" w:rsidRDefault="003D3CD7" w:rsidP="003D3CD7">
      <w:pPr>
        <w:pStyle w:val="Akapitzlist"/>
        <w:numPr>
          <w:ilvl w:val="1"/>
          <w:numId w:val="10"/>
        </w:numPr>
        <w:ind w:left="1077" w:hanging="357"/>
        <w:rPr>
          <w:rFonts w:eastAsia="SimSun"/>
        </w:rPr>
      </w:pPr>
      <w:r>
        <w:rPr>
          <w:bCs/>
          <w:kern w:val="0"/>
        </w:rPr>
        <w:t>Dokumentacja Projektowa DPR.</w:t>
      </w:r>
    </w:p>
    <w:p w14:paraId="18794EAF" w14:textId="46745E04" w:rsidR="00AE77C2" w:rsidRPr="003D3CD7" w:rsidRDefault="00AE77C2" w:rsidP="00AE77C2">
      <w:pPr>
        <w:pStyle w:val="Akapitzlist"/>
        <w:numPr>
          <w:ilvl w:val="0"/>
          <w:numId w:val="10"/>
        </w:numPr>
        <w:ind w:left="425" w:hanging="425"/>
        <w:rPr>
          <w:rFonts w:eastAsia="SimSun"/>
        </w:rPr>
      </w:pPr>
      <w:r>
        <w:rPr>
          <w:bCs/>
          <w:kern w:val="0"/>
        </w:rPr>
        <w:t>Wykonawca zobowiązuje się przedłożyć wskazaną powyżej dokumentację w terminie __ dni, od dnia zawarcia niniejszej Umowy. W przypadku uchybienia powyższemu terminowi, Zamawiający będzie uprawniony do odstąpienia od niniejszej Umowy ze skutkiem natychmiastowym, bez konieczności wyznaczania Wykonawcy dodatkowego terminu na realizację powyższego obowiązku. Oświadczenie o odstąpieniu od Umowy, wymaga formy pisemnej pod rygorem nieważności.</w:t>
      </w:r>
    </w:p>
    <w:p w14:paraId="13A0FFB5" w14:textId="1ED934FA" w:rsidR="00D72378" w:rsidRPr="009353D5" w:rsidRDefault="003D3CD7" w:rsidP="003D3CD7">
      <w:pPr>
        <w:pStyle w:val="Akapitzlist"/>
        <w:numPr>
          <w:ilvl w:val="0"/>
          <w:numId w:val="10"/>
        </w:numPr>
        <w:ind w:left="425" w:hanging="425"/>
        <w:rPr>
          <w:rFonts w:eastAsia="SimSun"/>
        </w:rPr>
      </w:pPr>
      <w:r>
        <w:rPr>
          <w:bCs/>
          <w:kern w:val="0"/>
        </w:rPr>
        <w:t>Przed zgłoszeniem Systemu do odbioru końcowego, Wykonawca zobowiązany jest do przygotowania Dokumentacji Powykonawczej oraz Dokumentacji Użytkowej, która będzie stanowiła integralną część Systemu.</w:t>
      </w:r>
    </w:p>
    <w:p w14:paraId="55BC2A6F" w14:textId="1AEA200E" w:rsidR="009353D5" w:rsidRPr="003D3CD7" w:rsidRDefault="009353D5" w:rsidP="003D3CD7">
      <w:pPr>
        <w:pStyle w:val="Akapitzlist"/>
        <w:numPr>
          <w:ilvl w:val="0"/>
          <w:numId w:val="10"/>
        </w:numPr>
        <w:ind w:left="425" w:hanging="425"/>
        <w:rPr>
          <w:rFonts w:eastAsia="SimSun"/>
        </w:rPr>
      </w:pPr>
      <w:r>
        <w:rPr>
          <w:bCs/>
          <w:kern w:val="0"/>
        </w:rPr>
        <w:t xml:space="preserve">System nie powinien zawierać ograniczeń co do potencjalnej ilości jego użytkowników, a Wykonawca zobowiązuje się dostosować System do </w:t>
      </w:r>
      <w:r w:rsidR="00AF37EF">
        <w:rPr>
          <w:bCs/>
          <w:kern w:val="0"/>
        </w:rPr>
        <w:t xml:space="preserve">prawidłowego </w:t>
      </w:r>
      <w:r>
        <w:rPr>
          <w:bCs/>
          <w:kern w:val="0"/>
        </w:rPr>
        <w:t>funkcjonowania we wszystkich placówkach Zamawiającego</w:t>
      </w:r>
      <w:r w:rsidR="00B708AD">
        <w:rPr>
          <w:bCs/>
          <w:kern w:val="0"/>
        </w:rPr>
        <w:t xml:space="preserve">. </w:t>
      </w:r>
      <w:r w:rsidR="00AF37EF">
        <w:rPr>
          <w:bCs/>
          <w:kern w:val="0"/>
        </w:rPr>
        <w:t>Zakres świadczeń objętych niniejszą Umową obejmuje także wdrożenie Systemu we ws</w:t>
      </w:r>
      <w:r w:rsidR="00B708AD">
        <w:rPr>
          <w:bCs/>
          <w:kern w:val="0"/>
        </w:rPr>
        <w:t xml:space="preserve">zystkich placówkach Zamawiającego, </w:t>
      </w:r>
      <w:r w:rsidR="00A70AE9">
        <w:rPr>
          <w:bCs/>
          <w:kern w:val="0"/>
        </w:rPr>
        <w:t>a także umożliwienie Zamawiającemu samodzielnej instalacji Systemu na kolejnych stanowiskach roboczych, we własnym zakresie</w:t>
      </w:r>
      <w:r w:rsidR="00AF37EF">
        <w:rPr>
          <w:bCs/>
          <w:kern w:val="0"/>
        </w:rPr>
        <w:t>.</w:t>
      </w:r>
    </w:p>
    <w:p w14:paraId="5A99636D" w14:textId="77777777" w:rsidR="00D72378" w:rsidRDefault="00D72378" w:rsidP="00AF37EF">
      <w:pPr>
        <w:widowControl/>
        <w:rPr>
          <w:rFonts w:ascii="Calibri" w:eastAsia="Calibri" w:hAnsi="Calibri"/>
          <w:sz w:val="22"/>
          <w:szCs w:val="22"/>
        </w:rPr>
      </w:pPr>
    </w:p>
    <w:p w14:paraId="49883D70" w14:textId="0C676710" w:rsidR="00D72378" w:rsidRDefault="00C00C91">
      <w:pPr>
        <w:widowControl/>
        <w:jc w:val="center"/>
        <w:rPr>
          <w:rFonts w:ascii="Calibri" w:eastAsia="Calibri" w:hAnsi="Calibri"/>
          <w:b/>
          <w:sz w:val="22"/>
          <w:szCs w:val="22"/>
        </w:rPr>
      </w:pPr>
      <w:r>
        <w:rPr>
          <w:rFonts w:ascii="Calibri" w:eastAsia="Calibri" w:hAnsi="Calibri"/>
          <w:b/>
          <w:sz w:val="22"/>
          <w:szCs w:val="22"/>
        </w:rPr>
        <w:t xml:space="preserve">§ </w:t>
      </w:r>
      <w:r w:rsidR="00AF37EF">
        <w:rPr>
          <w:rFonts w:ascii="Calibri" w:eastAsia="Calibri" w:hAnsi="Calibri"/>
          <w:b/>
          <w:sz w:val="22"/>
          <w:szCs w:val="22"/>
        </w:rPr>
        <w:t>3</w:t>
      </w:r>
    </w:p>
    <w:p w14:paraId="321C673F" w14:textId="6EE569D1" w:rsidR="00D72378" w:rsidRDefault="00C00C91" w:rsidP="00AF37EF">
      <w:pPr>
        <w:widowControl/>
        <w:jc w:val="center"/>
        <w:rPr>
          <w:rFonts w:ascii="Calibri" w:eastAsia="Calibri" w:hAnsi="Calibri"/>
          <w:b/>
          <w:sz w:val="22"/>
          <w:szCs w:val="22"/>
        </w:rPr>
      </w:pPr>
      <w:r>
        <w:rPr>
          <w:rFonts w:ascii="Calibri" w:eastAsia="Calibri" w:hAnsi="Calibri"/>
          <w:b/>
          <w:sz w:val="22"/>
          <w:szCs w:val="22"/>
        </w:rPr>
        <w:t xml:space="preserve">Termin </w:t>
      </w:r>
      <w:r w:rsidR="00AF37EF">
        <w:rPr>
          <w:rFonts w:ascii="Calibri" w:eastAsia="Calibri" w:hAnsi="Calibri"/>
          <w:b/>
          <w:sz w:val="22"/>
          <w:szCs w:val="22"/>
        </w:rPr>
        <w:t xml:space="preserve">i sposób </w:t>
      </w:r>
      <w:r>
        <w:rPr>
          <w:rFonts w:ascii="Calibri" w:eastAsia="Calibri" w:hAnsi="Calibri"/>
          <w:b/>
          <w:sz w:val="22"/>
          <w:szCs w:val="22"/>
        </w:rPr>
        <w:t>realizacji</w:t>
      </w:r>
      <w:r w:rsidR="00F3539D">
        <w:rPr>
          <w:rFonts w:ascii="Calibri" w:eastAsia="Calibri" w:hAnsi="Calibri"/>
          <w:b/>
          <w:sz w:val="22"/>
          <w:szCs w:val="22"/>
        </w:rPr>
        <w:t xml:space="preserve"> umowy</w:t>
      </w:r>
    </w:p>
    <w:p w14:paraId="3D80E4B7" w14:textId="77777777" w:rsidR="007C65FC" w:rsidRDefault="007C65FC" w:rsidP="00AF37EF">
      <w:pPr>
        <w:widowControl/>
        <w:jc w:val="center"/>
        <w:rPr>
          <w:rFonts w:ascii="Calibri" w:eastAsia="Calibri" w:hAnsi="Calibri"/>
          <w:b/>
          <w:sz w:val="22"/>
          <w:szCs w:val="22"/>
        </w:rPr>
      </w:pPr>
    </w:p>
    <w:p w14:paraId="12846889" w14:textId="59942837" w:rsidR="001C60E3" w:rsidRDefault="00C00C91" w:rsidP="001C60E3">
      <w:pPr>
        <w:pStyle w:val="Akapitzlist"/>
        <w:numPr>
          <w:ilvl w:val="0"/>
          <w:numId w:val="5"/>
        </w:numPr>
        <w:ind w:left="426" w:hanging="426"/>
      </w:pPr>
      <w:r>
        <w:t>Wykonawca zobow</w:t>
      </w:r>
      <w:r w:rsidR="00F3539D">
        <w:t>iązany jest do wykonania całego</w:t>
      </w:r>
      <w:r>
        <w:t xml:space="preserve"> przedmiotu umowy w terminie </w:t>
      </w:r>
      <w:r w:rsidR="00F3539D">
        <w:t xml:space="preserve">______________________ </w:t>
      </w:r>
      <w:r>
        <w:t xml:space="preserve">od dnia podpisania </w:t>
      </w:r>
      <w:r w:rsidR="00F3539D">
        <w:t xml:space="preserve">niniejszej </w:t>
      </w:r>
      <w:r>
        <w:t>umowy/</w:t>
      </w:r>
      <w:r>
        <w:rPr>
          <w:i/>
          <w:iCs/>
        </w:rPr>
        <w:t>zostanie uzupełnione na podstawie oferty</w:t>
      </w:r>
      <w:r>
        <w:t>/.</w:t>
      </w:r>
      <w:r w:rsidR="00CB677B">
        <w:t xml:space="preserve"> W przypadku naruszenia powyższego terminu o więcej niż 14 dni, Zamawiający będzie uprawniony do odstąpienia od niniejszej Umowy ze skutkiem natychmiastowym, </w:t>
      </w:r>
      <w:r w:rsidR="00CB677B">
        <w:rPr>
          <w:bCs/>
          <w:kern w:val="0"/>
        </w:rPr>
        <w:t>bez konieczności wyznaczania Wykonawcy dodatkowego terminu na realizację Przedmiotu Umowy.</w:t>
      </w:r>
      <w:r w:rsidR="00CB677B" w:rsidRPr="00CB677B">
        <w:rPr>
          <w:bCs/>
          <w:kern w:val="0"/>
        </w:rPr>
        <w:t xml:space="preserve"> </w:t>
      </w:r>
      <w:r w:rsidR="00CB677B">
        <w:rPr>
          <w:bCs/>
          <w:kern w:val="0"/>
        </w:rPr>
        <w:t>Oświadczenie o odstąpieniu od Umowy, wymaga formy pisemnej pod rygorem nieważności.</w:t>
      </w:r>
    </w:p>
    <w:p w14:paraId="77A827EB" w14:textId="47B0B7EE" w:rsidR="001C60E3" w:rsidRPr="001C60E3" w:rsidRDefault="001C60E3" w:rsidP="001C60E3">
      <w:pPr>
        <w:pStyle w:val="Akapitzlist"/>
        <w:numPr>
          <w:ilvl w:val="0"/>
          <w:numId w:val="5"/>
        </w:numPr>
        <w:ind w:left="426" w:hanging="426"/>
      </w:pPr>
      <w:r w:rsidRPr="001C60E3">
        <w:rPr>
          <w:bCs/>
          <w:kern w:val="0"/>
        </w:rPr>
        <w:t xml:space="preserve">Wykonawca zobowiązuje się </w:t>
      </w:r>
      <w:r>
        <w:rPr>
          <w:bCs/>
          <w:kern w:val="0"/>
        </w:rPr>
        <w:t xml:space="preserve">dotrzymywać poszczególnych terminów częściowych, wynikających z zaakceptowanego przez Zamawiającego szczegółowego Harmonogramu wdrożenia. </w:t>
      </w:r>
      <w:r w:rsidRPr="001C60E3">
        <w:rPr>
          <w:bCs/>
          <w:kern w:val="0"/>
        </w:rPr>
        <w:t xml:space="preserve">W przypadku uchybienia </w:t>
      </w:r>
      <w:r>
        <w:rPr>
          <w:bCs/>
          <w:kern w:val="0"/>
        </w:rPr>
        <w:t>któremukolwiek z powyższych</w:t>
      </w:r>
      <w:r w:rsidRPr="001C60E3">
        <w:rPr>
          <w:bCs/>
          <w:kern w:val="0"/>
        </w:rPr>
        <w:t xml:space="preserve"> termi</w:t>
      </w:r>
      <w:r>
        <w:rPr>
          <w:bCs/>
          <w:kern w:val="0"/>
        </w:rPr>
        <w:t>nów</w:t>
      </w:r>
      <w:r w:rsidRPr="001C60E3">
        <w:rPr>
          <w:bCs/>
          <w:kern w:val="0"/>
        </w:rPr>
        <w:t>, Zamawiający będzie uprawniony do odstąpienia od niniejszej Umowy ze skutkiem natychmiastowym</w:t>
      </w:r>
      <w:r>
        <w:rPr>
          <w:bCs/>
          <w:kern w:val="0"/>
        </w:rPr>
        <w:t xml:space="preserve">. Oświadczenie o odstąpieniu od Umowy powinno być poprzedzone pisemnym wezwaniem Wykonawcy do realizacji danej części Przedmiotu Umowy i bezskutecznym upływem dodatkowego siedmiodniowego terminu, wyznaczonego w powyższym wezwaniu. </w:t>
      </w:r>
      <w:r w:rsidRPr="001C60E3">
        <w:rPr>
          <w:bCs/>
          <w:kern w:val="0"/>
        </w:rPr>
        <w:t>Oświadczenie o odstąpieniu od Umowy, wymaga formy pisemnej pod rygorem nieważności.</w:t>
      </w:r>
    </w:p>
    <w:p w14:paraId="18C7A356" w14:textId="77777777" w:rsidR="00F3539D" w:rsidRDefault="00C00C91" w:rsidP="00F3539D">
      <w:pPr>
        <w:pStyle w:val="Akapitzlist"/>
        <w:numPr>
          <w:ilvl w:val="0"/>
          <w:numId w:val="5"/>
        </w:numPr>
        <w:ind w:left="426" w:hanging="426"/>
      </w:pPr>
      <w:r w:rsidRPr="00F3539D">
        <w:rPr>
          <w:rFonts w:eastAsia="Times New Roman"/>
          <w:shd w:val="clear" w:color="auto" w:fill="FFFFFF"/>
        </w:rPr>
        <w:t xml:space="preserve">Za dzień wykonania umowy przyjmuje się dzień </w:t>
      </w:r>
      <w:r w:rsidR="00A06FF9" w:rsidRPr="00F3539D">
        <w:rPr>
          <w:rFonts w:eastAsia="Times New Roman"/>
          <w:shd w:val="clear" w:color="auto" w:fill="FFFFFF"/>
        </w:rPr>
        <w:t xml:space="preserve">przekazania </w:t>
      </w:r>
      <w:r w:rsidR="00F3539D">
        <w:rPr>
          <w:rFonts w:eastAsia="Times New Roman"/>
          <w:shd w:val="clear" w:color="auto" w:fill="FFFFFF"/>
        </w:rPr>
        <w:t>S</w:t>
      </w:r>
      <w:r w:rsidR="00A06FF9" w:rsidRPr="00F3539D">
        <w:rPr>
          <w:rFonts w:eastAsia="Times New Roman"/>
          <w:shd w:val="clear" w:color="auto" w:fill="FFFFFF"/>
        </w:rPr>
        <w:t xml:space="preserve">ystemu, rozumiany jako dzień protokolarnego odbioru Przedmiotu Umowy, </w:t>
      </w:r>
      <w:r w:rsidRPr="00F3539D">
        <w:rPr>
          <w:rFonts w:eastAsia="Times New Roman"/>
          <w:shd w:val="clear" w:color="auto" w:fill="FFFFFF"/>
        </w:rPr>
        <w:t>zgodnie z warunkami określonymi w treści umowy.</w:t>
      </w:r>
      <w:r w:rsidRPr="00F3539D">
        <w:rPr>
          <w:rFonts w:eastAsia="Times New Roman"/>
          <w:color w:val="FF0000"/>
          <w:shd w:val="clear" w:color="auto" w:fill="FFFFFF"/>
        </w:rPr>
        <w:t xml:space="preserve"> </w:t>
      </w:r>
    </w:p>
    <w:p w14:paraId="13261907" w14:textId="77777777" w:rsidR="00AF37EF" w:rsidRDefault="00C00C91" w:rsidP="00AF37EF">
      <w:pPr>
        <w:pStyle w:val="Akapitzlist"/>
        <w:numPr>
          <w:ilvl w:val="0"/>
          <w:numId w:val="5"/>
        </w:numPr>
        <w:ind w:left="426" w:hanging="426"/>
      </w:pPr>
      <w:r w:rsidRPr="00F3539D">
        <w:rPr>
          <w:rFonts w:eastAsia="Times New Roman"/>
          <w:shd w:val="clear" w:color="auto" w:fill="FFFFFF"/>
        </w:rPr>
        <w:t xml:space="preserve">W przypadku przewidywanego opóźnienia w realizacji </w:t>
      </w:r>
      <w:r w:rsidR="00F3539D">
        <w:rPr>
          <w:rFonts w:eastAsia="Times New Roman"/>
          <w:shd w:val="clear" w:color="auto" w:fill="FFFFFF"/>
        </w:rPr>
        <w:t>umowy</w:t>
      </w:r>
      <w:r w:rsidRPr="00F3539D">
        <w:rPr>
          <w:rFonts w:eastAsia="Times New Roman"/>
          <w:shd w:val="clear" w:color="auto" w:fill="FFFFFF"/>
        </w:rPr>
        <w:t xml:space="preserve">, </w:t>
      </w:r>
      <w:r w:rsidR="00F3539D">
        <w:rPr>
          <w:rFonts w:eastAsia="Times New Roman"/>
          <w:shd w:val="clear" w:color="auto" w:fill="FFFFFF"/>
        </w:rPr>
        <w:t xml:space="preserve">Wykonawca </w:t>
      </w:r>
      <w:r w:rsidRPr="00F3539D">
        <w:rPr>
          <w:rFonts w:eastAsia="Times New Roman"/>
          <w:shd w:val="clear" w:color="auto" w:fill="FFFFFF"/>
        </w:rPr>
        <w:t>jest obowi</w:t>
      </w:r>
      <w:r w:rsidRPr="00F3539D">
        <w:rPr>
          <w:rFonts w:eastAsia="Times New Roman"/>
        </w:rPr>
        <w:t xml:space="preserve">ązany niezwłocznie poinformować </w:t>
      </w:r>
      <w:r w:rsidR="00F3539D">
        <w:rPr>
          <w:rFonts w:eastAsia="Times New Roman"/>
        </w:rPr>
        <w:t>Zamawiającego</w:t>
      </w:r>
      <w:r w:rsidRPr="00F3539D">
        <w:rPr>
          <w:rFonts w:eastAsia="Times New Roman"/>
        </w:rPr>
        <w:t xml:space="preserve">, </w:t>
      </w:r>
      <w:r w:rsidR="00F3539D">
        <w:rPr>
          <w:rFonts w:eastAsia="Times New Roman"/>
        </w:rPr>
        <w:t>po</w:t>
      </w:r>
      <w:r w:rsidRPr="00F3539D">
        <w:rPr>
          <w:rFonts w:eastAsia="Times New Roman"/>
        </w:rPr>
        <w:t xml:space="preserve">przez wysłanie pocztą elektroniczną na adres </w:t>
      </w:r>
      <w:hyperlink r:id="rId8" w:history="1">
        <w:r w:rsidR="002E1CF9" w:rsidRPr="00F3539D">
          <w:rPr>
            <w:rStyle w:val="Hipercze"/>
            <w:rFonts w:eastAsia="Times New Roman"/>
            <w:color w:val="auto"/>
          </w:rPr>
          <w:t>janusz.gorski@laude.pl</w:t>
        </w:r>
      </w:hyperlink>
      <w:r w:rsidR="002E1CF9" w:rsidRPr="00F3539D">
        <w:rPr>
          <w:rFonts w:eastAsia="Times New Roman"/>
        </w:rPr>
        <w:t xml:space="preserve"> </w:t>
      </w:r>
      <w:r w:rsidRPr="00F3539D">
        <w:rPr>
          <w:rFonts w:eastAsia="Times New Roman"/>
        </w:rPr>
        <w:t>, zawiadomienia o tym fakcie oraz o jego przyczynach, wskazując jednocześnie przewidywany nowy, możliwie najszybszy termin jej realizacji</w:t>
      </w:r>
      <w:r>
        <w:t>.</w:t>
      </w:r>
    </w:p>
    <w:p w14:paraId="7A566C32" w14:textId="77777777" w:rsidR="00AF37EF" w:rsidRDefault="00AF37EF" w:rsidP="00AF37EF">
      <w:pPr>
        <w:pStyle w:val="Akapitzlist"/>
        <w:numPr>
          <w:ilvl w:val="0"/>
          <w:numId w:val="5"/>
        </w:numPr>
        <w:ind w:left="426" w:hanging="426"/>
      </w:pPr>
      <w:r w:rsidRPr="00AF37EF">
        <w:t>Wykonawca zobowiązuje się realizo</w:t>
      </w:r>
      <w:r>
        <w:t>wać P</w:t>
      </w:r>
      <w:r w:rsidRPr="00AF37EF">
        <w:t>rzedmiot Umowy z zachowaniem najwyższej profesjonalnej staranności.</w:t>
      </w:r>
    </w:p>
    <w:p w14:paraId="4F3DCFE6" w14:textId="43EFE222" w:rsidR="00AF37EF" w:rsidRPr="00AF37EF" w:rsidRDefault="00AF37EF" w:rsidP="00AF37EF">
      <w:pPr>
        <w:pStyle w:val="Akapitzlist"/>
        <w:numPr>
          <w:ilvl w:val="0"/>
          <w:numId w:val="5"/>
        </w:numPr>
        <w:ind w:left="426" w:hanging="426"/>
      </w:pPr>
      <w:r w:rsidRPr="00AF37EF">
        <w:lastRenderedPageBreak/>
        <w:t xml:space="preserve">Wykonawca zobowiązuje się do </w:t>
      </w:r>
      <w:r>
        <w:t xml:space="preserve">wdrożenia Systemu </w:t>
      </w:r>
      <w:r w:rsidRPr="00AF37EF">
        <w:t xml:space="preserve">w sposób niepowodujący zaprzestania lub zakłócenia pracy </w:t>
      </w:r>
      <w:r>
        <w:t xml:space="preserve">infrastruktury informatyczno-komputerowej </w:t>
      </w:r>
      <w:r w:rsidRPr="00AF37EF">
        <w:t xml:space="preserve">Zamawiającego, chyba że wstrzymanie, wyłączenie lub ograniczenie pracy </w:t>
      </w:r>
      <w:r>
        <w:t xml:space="preserve">powyższej infrastruktury </w:t>
      </w:r>
      <w:r w:rsidRPr="00AF37EF">
        <w:t xml:space="preserve">zostanie uzgodnione przez </w:t>
      </w:r>
      <w:r>
        <w:t>Strony w formie pisemnej lub mailowej</w:t>
      </w:r>
      <w:r w:rsidRPr="00AF37EF">
        <w:t>.</w:t>
      </w:r>
      <w:r w:rsidR="00B33DFE">
        <w:t xml:space="preserve"> Wykonawca zobowiązuje się do minimalizacji czasu ewentualnego wyłączenia infrastruktury Zamawiającego.</w:t>
      </w:r>
    </w:p>
    <w:p w14:paraId="2A47091C" w14:textId="210AEA17" w:rsidR="00AF37EF" w:rsidRDefault="00B33DFE" w:rsidP="00F3539D">
      <w:pPr>
        <w:pStyle w:val="Akapitzlist"/>
        <w:numPr>
          <w:ilvl w:val="0"/>
          <w:numId w:val="5"/>
        </w:numPr>
        <w:ind w:left="426" w:hanging="426"/>
      </w:pPr>
      <w:r>
        <w:rPr>
          <w:lang w:val="cs-CZ"/>
        </w:rPr>
        <w:t xml:space="preserve">Zamawiający zobowiązuje się do należytego współdziałania z Wykonawcą i udzielania mu wszystkich informacji niezbędnych do prawidłowej realizacji Przedmiotu Umowy. </w:t>
      </w:r>
      <w:r w:rsidRPr="00B33DFE">
        <w:rPr>
          <w:lang w:val="cs-CZ"/>
        </w:rPr>
        <w:t xml:space="preserve">Wszelkie spotkania oraz wszelkie prace wymagające fizycznej obecności </w:t>
      </w:r>
      <w:r>
        <w:rPr>
          <w:lang w:val="cs-CZ"/>
        </w:rPr>
        <w:t>personelu Zamawiającego będą odbywać się w miejscach wskazanych w § 2 ust. 4 niniejszej Umowy.</w:t>
      </w:r>
    </w:p>
    <w:p w14:paraId="11C443FD" w14:textId="77777777" w:rsidR="00D72378" w:rsidRDefault="00D72378">
      <w:pPr>
        <w:widowControl/>
        <w:jc w:val="center"/>
        <w:rPr>
          <w:rFonts w:ascii="Calibri" w:eastAsia="Calibri" w:hAnsi="Calibri"/>
          <w:sz w:val="22"/>
          <w:szCs w:val="22"/>
        </w:rPr>
      </w:pPr>
    </w:p>
    <w:p w14:paraId="317104CC" w14:textId="74080BE0" w:rsidR="00D72378" w:rsidRDefault="00C00C91">
      <w:pPr>
        <w:widowControl/>
        <w:jc w:val="center"/>
        <w:rPr>
          <w:rFonts w:ascii="Calibri" w:eastAsia="Calibri" w:hAnsi="Calibri"/>
          <w:b/>
          <w:sz w:val="22"/>
          <w:szCs w:val="22"/>
        </w:rPr>
      </w:pPr>
      <w:r>
        <w:rPr>
          <w:rFonts w:ascii="Calibri" w:eastAsia="Calibri" w:hAnsi="Calibri"/>
          <w:b/>
          <w:sz w:val="22"/>
          <w:szCs w:val="22"/>
        </w:rPr>
        <w:t xml:space="preserve">§ </w:t>
      </w:r>
      <w:r w:rsidR="00AF37EF">
        <w:rPr>
          <w:rFonts w:ascii="Calibri" w:eastAsia="Calibri" w:hAnsi="Calibri"/>
          <w:b/>
          <w:sz w:val="22"/>
          <w:szCs w:val="22"/>
        </w:rPr>
        <w:t>4</w:t>
      </w:r>
    </w:p>
    <w:p w14:paraId="270B1BA9" w14:textId="169D4D8B" w:rsidR="00D72378" w:rsidRDefault="008273EE" w:rsidP="008273EE">
      <w:pPr>
        <w:widowControl/>
        <w:jc w:val="center"/>
        <w:rPr>
          <w:rFonts w:ascii="Calibri" w:eastAsia="Calibri" w:hAnsi="Calibri"/>
          <w:b/>
          <w:sz w:val="22"/>
          <w:szCs w:val="22"/>
        </w:rPr>
      </w:pPr>
      <w:r>
        <w:rPr>
          <w:rFonts w:ascii="Calibri" w:eastAsia="Calibri" w:hAnsi="Calibri"/>
          <w:b/>
          <w:sz w:val="22"/>
          <w:szCs w:val="22"/>
        </w:rPr>
        <w:t>Procedura odbioru</w:t>
      </w:r>
    </w:p>
    <w:p w14:paraId="14D31740" w14:textId="77777777" w:rsidR="007C65FC" w:rsidRDefault="007C65FC" w:rsidP="008273EE">
      <w:pPr>
        <w:widowControl/>
        <w:jc w:val="center"/>
        <w:rPr>
          <w:rFonts w:ascii="Calibri" w:eastAsia="Calibri" w:hAnsi="Calibri"/>
          <w:b/>
          <w:sz w:val="22"/>
          <w:szCs w:val="22"/>
        </w:rPr>
      </w:pPr>
    </w:p>
    <w:p w14:paraId="22BCC11E" w14:textId="44499564" w:rsidR="00FA5396" w:rsidRPr="00FA5396" w:rsidRDefault="00FA5396" w:rsidP="00FA5396">
      <w:pPr>
        <w:pStyle w:val="Akapitzlist"/>
        <w:numPr>
          <w:ilvl w:val="0"/>
          <w:numId w:val="20"/>
        </w:numPr>
      </w:pPr>
      <w:r w:rsidRPr="00FA5396">
        <w:t xml:space="preserve">Odbiorowi przez Zamawiającego podlegają kolejno wyszczególnione w Harmonogramie </w:t>
      </w:r>
      <w:r>
        <w:t>wdrożenia</w:t>
      </w:r>
      <w:r w:rsidRPr="00FA5396">
        <w:t xml:space="preserve"> Etapy.</w:t>
      </w:r>
      <w:r w:rsidR="00966EBA">
        <w:t xml:space="preserve"> Z takich odbiorów Strony sporządzą protokoły odbiorów przejściowych.</w:t>
      </w:r>
      <w:r w:rsidRPr="00FA5396">
        <w:t xml:space="preserve"> Etapy </w:t>
      </w:r>
      <w:r w:rsidR="00501E3E">
        <w:t xml:space="preserve">mogą zostać </w:t>
      </w:r>
      <w:r w:rsidRPr="00FA5396">
        <w:t xml:space="preserve">podzielone przez Strony na podetapy, które nie podlegają odrębnym odbiorom, ale mogą być testowane i roboczo akceptowane przez </w:t>
      </w:r>
      <w:r>
        <w:t>Zamawiającego</w:t>
      </w:r>
      <w:r w:rsidRPr="00FA5396">
        <w:t>. Taka akceptacja nie oznacza odbioru ani nie potwierdza należytego wykonania prac.</w:t>
      </w:r>
    </w:p>
    <w:p w14:paraId="02D96DDE" w14:textId="78EF7D96" w:rsidR="00966EBA" w:rsidRDefault="00966EBA" w:rsidP="00EA04C9">
      <w:pPr>
        <w:pStyle w:val="Akapitzlist"/>
        <w:numPr>
          <w:ilvl w:val="0"/>
          <w:numId w:val="20"/>
        </w:numPr>
      </w:pPr>
      <w:r>
        <w:t xml:space="preserve">O gotowości do odbioru przejściowego lub końcowego, Wykonawca będzie informował Zamawiającego z co najmniej </w:t>
      </w:r>
      <w:r w:rsidR="00501E3E">
        <w:t xml:space="preserve">trzydniowym </w:t>
      </w:r>
      <w:r>
        <w:t>wyprzedzeniem.</w:t>
      </w:r>
      <w:r w:rsidR="00EA04C9">
        <w:t xml:space="preserve"> </w:t>
      </w:r>
      <w:r w:rsidR="00EA04C9" w:rsidRPr="00EA04C9">
        <w:t>Przed zgłoszeniem do odbioru, w celu zapewnienia ich odpowiedniej jakości i zgodności z Umową, Wykonawca zobowiązuje się przeprowadzić wewnętrzne testy Wykonawcy i całościowe testy wydajnościowe oraz dostarczyć raport z tych testów razem z przedstawieniem do odbioru</w:t>
      </w:r>
      <w:r w:rsidR="00EA04C9">
        <w:t>.</w:t>
      </w:r>
    </w:p>
    <w:p w14:paraId="72A36EAA" w14:textId="2DA3F6BA" w:rsidR="00966EBA" w:rsidRDefault="00966EBA" w:rsidP="00FA5396">
      <w:pPr>
        <w:pStyle w:val="Akapitzlist"/>
        <w:numPr>
          <w:ilvl w:val="0"/>
          <w:numId w:val="20"/>
        </w:numPr>
      </w:pPr>
      <w:r>
        <w:t>Odbiory będą odbywały się w siedzibie Zamawiającego, na jego infrastrukturze, ewentualnie w innych miejscach zgodnie ustalonych przez Strony.</w:t>
      </w:r>
    </w:p>
    <w:p w14:paraId="55F4F66B" w14:textId="3C14C4E7" w:rsidR="00501E3E" w:rsidRDefault="00501E3E" w:rsidP="00FA5396">
      <w:pPr>
        <w:pStyle w:val="Akapitzlist"/>
        <w:numPr>
          <w:ilvl w:val="0"/>
          <w:numId w:val="20"/>
        </w:numPr>
      </w:pPr>
      <w:r>
        <w:t>Zamawiający na bieżąco będzie testował poszczególne komponenty Systemu i na bieżąco będzie zgłaszał Wykonawcy wykryte błędy, które Wykonawca zobowiązany będzie naprawiać.</w:t>
      </w:r>
    </w:p>
    <w:p w14:paraId="1E8A784C" w14:textId="04A10F89" w:rsidR="00D72378" w:rsidRDefault="00FA5396" w:rsidP="00FA5396">
      <w:pPr>
        <w:pStyle w:val="Akapitzlist"/>
        <w:numPr>
          <w:ilvl w:val="0"/>
          <w:numId w:val="20"/>
        </w:numPr>
      </w:pPr>
      <w:r w:rsidRPr="00FA5396">
        <w:t xml:space="preserve">Ze względu na fakt, że System </w:t>
      </w:r>
      <w:r>
        <w:t xml:space="preserve">będzie tworzony </w:t>
      </w:r>
      <w:r w:rsidRPr="00FA5396">
        <w:t xml:space="preserve">stopniowo ostateczna weryfikacja wykonania Umowy będzie możliwa dopiero po zakończeniu wszystkich prac. Odbiór Etapów oznacza akceptację prac w zakresie Etapu, ale nie wyklucza dalszego zgłaszania </w:t>
      </w:r>
      <w:r>
        <w:t>wad lub usterek</w:t>
      </w:r>
      <w:r w:rsidRPr="00FA5396">
        <w:t xml:space="preserve">, jeżeli podczas testów lub </w:t>
      </w:r>
      <w:r>
        <w:t xml:space="preserve">realizacji dalszych prac </w:t>
      </w:r>
      <w:r w:rsidRPr="00FA5396">
        <w:t>u</w:t>
      </w:r>
      <w:r>
        <w:t>jawnią się w</w:t>
      </w:r>
      <w:r w:rsidRPr="00FA5396">
        <w:t xml:space="preserve">ady </w:t>
      </w:r>
      <w:r>
        <w:t xml:space="preserve">lub usterki </w:t>
      </w:r>
      <w:r w:rsidRPr="00FA5396">
        <w:t>Etapów wcześniejszych. Celem Stron jest oddanie i odbiór Systemu jako całości, a nie jego poszczególnych elementów</w:t>
      </w:r>
      <w:r>
        <w:t xml:space="preserve">. </w:t>
      </w:r>
    </w:p>
    <w:p w14:paraId="63A8FEB8" w14:textId="3E76F86F" w:rsidR="00FA5396" w:rsidRPr="00FA5396" w:rsidRDefault="00501E3E" w:rsidP="00FA5396">
      <w:pPr>
        <w:pStyle w:val="Akapitzlist"/>
        <w:numPr>
          <w:ilvl w:val="0"/>
          <w:numId w:val="20"/>
        </w:numPr>
      </w:pPr>
      <w:r>
        <w:t xml:space="preserve">W ramach procedury odbioru końcowego, Zamawiający będzie uprawniony do korzystania ze wszystkich funkcjonalności i komponentów wdrożonego w jego przedsiębiorstwie Systemu przez okres co najmniej trzech dni roboczych. </w:t>
      </w:r>
      <w:r w:rsidR="00FA5396" w:rsidRPr="00FA5396">
        <w:t xml:space="preserve">W przypadku </w:t>
      </w:r>
      <w:r>
        <w:t xml:space="preserve">nie ujawnienia się w powyższym okresie żadnych wad lub usterek, a także </w:t>
      </w:r>
      <w:r w:rsidR="00FA5396" w:rsidRPr="00FA5396">
        <w:t xml:space="preserve">spełnienia warunków odbioru Zamawiający dokona odbioru i podpisze stosowny protokół </w:t>
      </w:r>
      <w:r w:rsidR="00FA5396">
        <w:t xml:space="preserve">bezusterkowego </w:t>
      </w:r>
      <w:r w:rsidR="00FA5396" w:rsidRPr="00FA5396">
        <w:t>odbioru</w:t>
      </w:r>
      <w:r w:rsidR="00FA5396">
        <w:t xml:space="preserve"> końcowego</w:t>
      </w:r>
      <w:r w:rsidR="00FA5396" w:rsidRPr="00FA5396">
        <w:t xml:space="preserve">. Protokół odbioru </w:t>
      </w:r>
      <w:r w:rsidR="00FA5396">
        <w:t xml:space="preserve">końcowego </w:t>
      </w:r>
      <w:r w:rsidR="00FA5396" w:rsidRPr="00FA5396">
        <w:t xml:space="preserve">sporządzony zostanie w dwóch egzemplarzach, w formie pisemnej. </w:t>
      </w:r>
    </w:p>
    <w:p w14:paraId="31DDA435" w14:textId="3E97D696" w:rsidR="00FA5396" w:rsidRDefault="00FA5396" w:rsidP="00FA5396">
      <w:pPr>
        <w:pStyle w:val="Akapitzlist"/>
        <w:numPr>
          <w:ilvl w:val="0"/>
          <w:numId w:val="20"/>
        </w:numPr>
      </w:pPr>
      <w:r w:rsidRPr="00FA5396">
        <w:t>W przypadku zgłoszenia zastrzeżeń</w:t>
      </w:r>
      <w:r w:rsidR="00501E3E">
        <w:t>,</w:t>
      </w:r>
      <w:r w:rsidRPr="00FA5396">
        <w:t xml:space="preserve"> Wykonawca poprawi niezgodności w terminach wskazanych w protokole odbioru, a gdy terminu nie określono – bezzwłocznie</w:t>
      </w:r>
      <w:r>
        <w:t xml:space="preserve">. </w:t>
      </w:r>
      <w:r w:rsidRPr="00FA5396">
        <w:t xml:space="preserve">W wypadku wystąpienia </w:t>
      </w:r>
      <w:r>
        <w:t xml:space="preserve">wad lub usterek Systemu, </w:t>
      </w:r>
      <w:r w:rsidRPr="00FA5396">
        <w:t xml:space="preserve">Zamawiający może dokonać odbioru warunkowego. W razie dokonania odbioru warunkowego Wykonawca usunie wszystkie </w:t>
      </w:r>
      <w:r>
        <w:t xml:space="preserve">wady lub usterki </w:t>
      </w:r>
      <w:r w:rsidRPr="00FA5396">
        <w:t>zgłoszone przez Zamawiającego w terminie przyjętym w warunkowym protokole odbioru i przedstawi przedmiot odbioru do ponownego odbioru. Jeżeli w ramach ponownej procedury dany przedmiot odbioru zostanie zaakceptowany, za dzień wykonania uważa się dzień podpisania warunkowego protokołu odbioru.</w:t>
      </w:r>
    </w:p>
    <w:p w14:paraId="0C82A8A4" w14:textId="461ED756" w:rsidR="00C54970" w:rsidRPr="00C54970" w:rsidRDefault="00C54970" w:rsidP="00C54970">
      <w:pPr>
        <w:pStyle w:val="Akapitzlist"/>
        <w:numPr>
          <w:ilvl w:val="0"/>
          <w:numId w:val="20"/>
        </w:numPr>
      </w:pPr>
      <w:r w:rsidRPr="00C54970">
        <w:lastRenderedPageBreak/>
        <w:t xml:space="preserve">Dokonanie odbioru nie wpływa na możliwość skorzystania przez Zamawiającego z uprawnień przysługujących mu na mocy przepisów prawa oraz Umowy w wypadku nienależytego wykonania Umowy lub występowania </w:t>
      </w:r>
      <w:r>
        <w:t>w</w:t>
      </w:r>
      <w:r w:rsidRPr="00C54970">
        <w:t>ad</w:t>
      </w:r>
      <w:r>
        <w:t xml:space="preserve"> lub usterek</w:t>
      </w:r>
      <w:r w:rsidRPr="00C54970">
        <w:t xml:space="preserve">. </w:t>
      </w:r>
    </w:p>
    <w:p w14:paraId="21F23540" w14:textId="77777777" w:rsidR="00C54970" w:rsidRPr="00FA5396" w:rsidRDefault="00C54970" w:rsidP="00C54970"/>
    <w:p w14:paraId="620FFB40" w14:textId="77777777" w:rsidR="00501E3E" w:rsidRDefault="00501E3E" w:rsidP="008273EE">
      <w:pPr>
        <w:widowControl/>
        <w:jc w:val="center"/>
        <w:rPr>
          <w:rFonts w:ascii="Calibri" w:eastAsia="Calibri" w:hAnsi="Calibri"/>
          <w:b/>
          <w:sz w:val="22"/>
          <w:szCs w:val="22"/>
        </w:rPr>
      </w:pPr>
    </w:p>
    <w:p w14:paraId="5BE2B495" w14:textId="0912EC29" w:rsidR="008273EE" w:rsidRDefault="008273EE" w:rsidP="008273EE">
      <w:pPr>
        <w:widowControl/>
        <w:jc w:val="center"/>
        <w:rPr>
          <w:rFonts w:ascii="Calibri" w:eastAsia="Calibri" w:hAnsi="Calibri"/>
          <w:b/>
          <w:sz w:val="22"/>
          <w:szCs w:val="22"/>
        </w:rPr>
      </w:pPr>
      <w:r>
        <w:rPr>
          <w:rFonts w:ascii="Calibri" w:eastAsia="Calibri" w:hAnsi="Calibri"/>
          <w:b/>
          <w:sz w:val="22"/>
          <w:szCs w:val="22"/>
        </w:rPr>
        <w:t>§ 5</w:t>
      </w:r>
    </w:p>
    <w:p w14:paraId="23369A5D" w14:textId="34200960" w:rsidR="008273EE" w:rsidRDefault="007C65FC" w:rsidP="008273EE">
      <w:pPr>
        <w:widowControl/>
        <w:jc w:val="center"/>
        <w:rPr>
          <w:rFonts w:ascii="Calibri" w:eastAsia="Calibri" w:hAnsi="Calibri"/>
          <w:b/>
          <w:sz w:val="22"/>
          <w:szCs w:val="22"/>
        </w:rPr>
      </w:pPr>
      <w:r>
        <w:rPr>
          <w:rFonts w:ascii="Calibri" w:eastAsia="Calibri" w:hAnsi="Calibri"/>
          <w:b/>
          <w:sz w:val="22"/>
          <w:szCs w:val="22"/>
        </w:rPr>
        <w:t>Licencja do Systemu</w:t>
      </w:r>
    </w:p>
    <w:p w14:paraId="012FB2C4" w14:textId="77777777" w:rsidR="007C65FC" w:rsidRPr="00EE7D85" w:rsidRDefault="007C65FC" w:rsidP="008273EE">
      <w:pPr>
        <w:widowControl/>
        <w:jc w:val="center"/>
        <w:rPr>
          <w:rFonts w:ascii="Calibri" w:eastAsia="Calibri" w:hAnsi="Calibri"/>
          <w:b/>
          <w:sz w:val="22"/>
          <w:szCs w:val="22"/>
        </w:rPr>
      </w:pPr>
    </w:p>
    <w:p w14:paraId="5CA25D50" w14:textId="04F64501" w:rsidR="008273EE" w:rsidRDefault="004C4BAF" w:rsidP="00A31B8A">
      <w:pPr>
        <w:pStyle w:val="Akapitzlist"/>
        <w:numPr>
          <w:ilvl w:val="0"/>
          <w:numId w:val="21"/>
        </w:numPr>
      </w:pPr>
      <w:r>
        <w:t>Strony zgodnie oświadczają, że powstały w wyniku realizacji niniejszej umowy System, będzie utworem w rozumieniu ustawy o prawie autorskim i prawach pokrewnych.</w:t>
      </w:r>
    </w:p>
    <w:p w14:paraId="76D92F3E" w14:textId="6A943EAC" w:rsidR="004C4BAF" w:rsidRDefault="004C4BAF" w:rsidP="00A31B8A">
      <w:pPr>
        <w:pStyle w:val="Akapitzlist"/>
        <w:numPr>
          <w:ilvl w:val="0"/>
          <w:numId w:val="21"/>
        </w:numPr>
      </w:pPr>
      <w:r>
        <w:t>Wykonawca oświadcza, że najpóźniej z chwilą podpisania protokołu odbioru końcowego, będzie właścicielem autorskich praw majątkowych do Systemu, a także będzie podmiotem uprawnionym do udzielenia licencji na warunkach przewidzianych w niniejszym paragrafie.</w:t>
      </w:r>
      <w:r w:rsidR="00EE6531">
        <w:t xml:space="preserve"> Wykonawca zapewnia, że wykonany przez niego System nie będzie naruszał jakichkolwiek autorskich praw osobistych lub autorskich praw majątkowych osób trzecich.</w:t>
      </w:r>
    </w:p>
    <w:p w14:paraId="16E17955" w14:textId="2A019716" w:rsidR="00FA7DB3" w:rsidRDefault="00FA7DB3" w:rsidP="00A31B8A">
      <w:pPr>
        <w:pStyle w:val="Akapitzlist"/>
        <w:numPr>
          <w:ilvl w:val="0"/>
          <w:numId w:val="21"/>
        </w:numPr>
      </w:pPr>
      <w:r>
        <w:t>Wykonawca zobowiązuje się do przekazania Zamawiającemu kompletnego kodu źródłowego do Systemu</w:t>
      </w:r>
      <w:r w:rsidR="00F32734">
        <w:t xml:space="preserve">, zaś Zamawiający zobowiązuje się do korzystania z powyższego kodu źródłowego wyłącznie na potrzeby związane z </w:t>
      </w:r>
      <w:r w:rsidR="00036E27">
        <w:t>przystosowywaniem Systemu do rozwoju</w:t>
      </w:r>
      <w:r w:rsidR="00F32734">
        <w:t xml:space="preserve"> jego przedsiębiorstwa</w:t>
      </w:r>
      <w:r>
        <w:t>.</w:t>
      </w:r>
    </w:p>
    <w:p w14:paraId="63E9C5F9" w14:textId="5E782998" w:rsidR="004C4BAF" w:rsidRDefault="00D51A43" w:rsidP="00A31B8A">
      <w:pPr>
        <w:pStyle w:val="Akapitzlist"/>
        <w:numPr>
          <w:ilvl w:val="0"/>
          <w:numId w:val="21"/>
        </w:numPr>
      </w:pPr>
      <w:r>
        <w:t>Na mocy niniejszej Umowy, bez konieczności składania dodatkowych oświadczeń, Wykonawca udziela Zamawiającemu niewyłącznej</w:t>
      </w:r>
      <w:r w:rsidR="008A357A">
        <w:t>,</w:t>
      </w:r>
      <w:r>
        <w:t xml:space="preserve"> </w:t>
      </w:r>
      <w:r w:rsidR="008A357A">
        <w:t xml:space="preserve">nieograniczonej czasowo i terytorialnie </w:t>
      </w:r>
      <w:r>
        <w:t xml:space="preserve">licencji </w:t>
      </w:r>
      <w:r w:rsidR="008A357A">
        <w:t>na korzystanie z Systemu na wszystkich polach eksploatacji znanych w momencie zawierania niniejszej Umowy, a w szczególności na następujących polach eksploatacji:</w:t>
      </w:r>
    </w:p>
    <w:p w14:paraId="229E84D6" w14:textId="3F1B9E61" w:rsidR="003371E5" w:rsidRDefault="003371E5" w:rsidP="008A357A">
      <w:pPr>
        <w:pStyle w:val="Akapitzlist"/>
        <w:numPr>
          <w:ilvl w:val="1"/>
          <w:numId w:val="21"/>
        </w:numPr>
      </w:pPr>
      <w:r>
        <w:t>Pełne wykorzystywanie Systemu do celów komercyjnych, w ramach prowadzonej przez Zamawiającego działalności gospodarczej;</w:t>
      </w:r>
    </w:p>
    <w:p w14:paraId="42E088D5" w14:textId="42383014" w:rsidR="008A357A" w:rsidRDefault="008A357A" w:rsidP="008A357A">
      <w:pPr>
        <w:pStyle w:val="Akapitzlist"/>
        <w:numPr>
          <w:ilvl w:val="1"/>
          <w:numId w:val="21"/>
        </w:numPr>
      </w:pPr>
      <w:r w:rsidRPr="008A357A">
        <w:t>trwałe lub czasowe zwielokrotnienie programu komputerowego w całości lub w części jakimikolwiek środkami i w jakiejkolwiek formie</w:t>
      </w:r>
      <w:r>
        <w:t>;</w:t>
      </w:r>
    </w:p>
    <w:p w14:paraId="0BF7F329" w14:textId="7E31F0D4" w:rsidR="008A357A" w:rsidRDefault="008A357A" w:rsidP="0097582B">
      <w:pPr>
        <w:pStyle w:val="Akapitzlist"/>
        <w:numPr>
          <w:ilvl w:val="1"/>
          <w:numId w:val="21"/>
        </w:numPr>
      </w:pPr>
      <w:r w:rsidRPr="008A357A">
        <w:t>tłumaczenie, przystosowywanie, zmiany układu lub jakiekolwiek inne zmiany w programie komputerowym;</w:t>
      </w:r>
    </w:p>
    <w:p w14:paraId="779337DA" w14:textId="030105A3" w:rsidR="008A357A" w:rsidRDefault="008A357A" w:rsidP="00A31B8A">
      <w:pPr>
        <w:pStyle w:val="Akapitzlist"/>
        <w:numPr>
          <w:ilvl w:val="0"/>
          <w:numId w:val="21"/>
        </w:numPr>
      </w:pPr>
      <w:r>
        <w:t>Licencja obejmuje także prawo do korzystania z innych elementów dostarczonych Zamawiającemu wraz z Systemem, a w szczególności do pełnego korzystania z dostarczonej przez Wykonawcę dokumentacji.</w:t>
      </w:r>
    </w:p>
    <w:p w14:paraId="5E33EC3C" w14:textId="0BAE9BED" w:rsidR="0097582B" w:rsidRDefault="008A357A" w:rsidP="0097582B">
      <w:pPr>
        <w:pStyle w:val="Akapitzlist"/>
        <w:numPr>
          <w:ilvl w:val="0"/>
          <w:numId w:val="21"/>
        </w:numPr>
      </w:pPr>
      <w:r>
        <w:t>Zamawiający może eksploatować System na nieograniczonej ilości stanowisk i urządzeń</w:t>
      </w:r>
      <w:r w:rsidR="006C119A">
        <w:t xml:space="preserve"> we własnej firmie</w:t>
      </w:r>
      <w:r>
        <w:t>.</w:t>
      </w:r>
      <w:r w:rsidR="0097582B">
        <w:t xml:space="preserve"> </w:t>
      </w:r>
    </w:p>
    <w:p w14:paraId="26146D4F" w14:textId="471A4C83" w:rsidR="008A357A" w:rsidRDefault="0097582B" w:rsidP="0097582B">
      <w:pPr>
        <w:pStyle w:val="Akapitzlist"/>
        <w:numPr>
          <w:ilvl w:val="0"/>
          <w:numId w:val="21"/>
        </w:numPr>
      </w:pPr>
      <w:r>
        <w:t xml:space="preserve">W ramach udzielonej licencji, </w:t>
      </w:r>
      <w:r w:rsidRPr="0097582B">
        <w:t>Zamawiający jest uprawniony do dokonywania modyfikacji  kodu  źródłowego Systemu na własne potrzeby, bez prawa do komercyjnego udostępniania rezultatów tych prac oso</w:t>
      </w:r>
      <w:r>
        <w:t>bom</w:t>
      </w:r>
      <w:r w:rsidRPr="0097582B">
        <w:t xml:space="preserve"> trze</w:t>
      </w:r>
      <w:r>
        <w:t xml:space="preserve">cim, w </w:t>
      </w:r>
      <w:r w:rsidRPr="0097582B">
        <w:t>szczególności oznacza to</w:t>
      </w:r>
      <w:r>
        <w:t xml:space="preserve"> uprawnienie Zamawiającego do </w:t>
      </w:r>
      <w:r w:rsidRPr="0097582B">
        <w:t>adaptacji Systemu, jego zmiany, dekompilacji, wyodrębniania lub odłączania jego fragmentów</w:t>
      </w:r>
    </w:p>
    <w:p w14:paraId="1BA433E5" w14:textId="55D55D75" w:rsidR="000473ED" w:rsidRDefault="000473ED" w:rsidP="00A31B8A">
      <w:pPr>
        <w:pStyle w:val="Akapitzlist"/>
        <w:numPr>
          <w:ilvl w:val="0"/>
          <w:numId w:val="21"/>
        </w:numPr>
      </w:pPr>
      <w:r>
        <w:t>Mając na uwadze fakt, że Wykonawca po wykonaniu Umowy jednorazowo otrzyma pełne wynagrodzenie za udzielenie licencji na czas nieoznaczony, Strony zgodnie postanawiają wyłączyć możliwość wypowiedzenia niniejszej licencji.</w:t>
      </w:r>
    </w:p>
    <w:p w14:paraId="60F1CD19" w14:textId="69DD9532" w:rsidR="007A6852" w:rsidRDefault="007A6852" w:rsidP="00A31B8A">
      <w:pPr>
        <w:pStyle w:val="Akapitzlist"/>
        <w:numPr>
          <w:ilvl w:val="0"/>
          <w:numId w:val="21"/>
        </w:numPr>
      </w:pPr>
      <w:r>
        <w:t>W celu uniknięcia wątpliwości Strony podkreślają, że do udzielenia licencji na rzecz Zamawiającego dojdzie z chwilą podpisania przez obie Strony bezusterkowego protokołu odbioru końcowego.</w:t>
      </w:r>
    </w:p>
    <w:p w14:paraId="6C0EDE7E" w14:textId="22DC6BBD" w:rsidR="003C6895" w:rsidRDefault="003C6895" w:rsidP="00A31B8A">
      <w:pPr>
        <w:pStyle w:val="Akapitzlist"/>
        <w:numPr>
          <w:ilvl w:val="0"/>
          <w:numId w:val="21"/>
        </w:numPr>
      </w:pPr>
      <w:r>
        <w:t xml:space="preserve">Zamawiający jest uprawniony do przeniesienia na osoby trzecie praw i obowiązków wynikających z niniejszej licencji, </w:t>
      </w:r>
      <w:r w:rsidR="00D87153">
        <w:t>z wyłączeniem</w:t>
      </w:r>
      <w:r>
        <w:t xml:space="preserve"> </w:t>
      </w:r>
      <w:r w:rsidR="00A70AE9">
        <w:t xml:space="preserve">udzielenia </w:t>
      </w:r>
      <w:r>
        <w:t>sublicencji, bez konieczności uzyskania dodatkowej zgody Wykonawcy.</w:t>
      </w:r>
    </w:p>
    <w:p w14:paraId="75222667" w14:textId="3BB263DF" w:rsidR="004C4BAF" w:rsidRDefault="004C4BAF" w:rsidP="00A31B8A">
      <w:pPr>
        <w:pStyle w:val="Akapitzlist"/>
        <w:numPr>
          <w:ilvl w:val="0"/>
          <w:numId w:val="21"/>
        </w:numPr>
      </w:pPr>
      <w:r>
        <w:lastRenderedPageBreak/>
        <w:t>W przypadku przekazania przez Wykonawcę na rzecz Zamawiającego nośników, na których utrwalono egzemplarze Systemu, własność nośników przechodzi na Zamawiającego z chwilą przekazania powyższych nośników, w ramach wynagrodzenia ryczałtowego określonego w § 6 niniejszej umowy.</w:t>
      </w:r>
    </w:p>
    <w:p w14:paraId="7CA1A45F" w14:textId="4DB34619" w:rsidR="009A2A85" w:rsidRDefault="009A2A85" w:rsidP="00A31B8A">
      <w:pPr>
        <w:pStyle w:val="Akapitzlist"/>
        <w:numPr>
          <w:ilvl w:val="0"/>
          <w:numId w:val="21"/>
        </w:numPr>
      </w:pPr>
      <w:r>
        <w:t>W razie skierowania przeciwko Zamawiającemu roszczeń przez osoby trzecie z tytułu naruszenia przysługujących im praw autorskich – w wyniku korzystania przez Zamawiającego z Systemu - Zamawiający niezwłocznie zawiadomi o tym fakcie Wykonawcę, a Wykonawca zobowiązuje się zwolnić Zamawiającego z powyższych roszczeń, a także pokryć poniesioną przez Zamawiającego szkodę.</w:t>
      </w:r>
    </w:p>
    <w:p w14:paraId="359869DB" w14:textId="77777777" w:rsidR="000F1DFA" w:rsidRPr="00A31B8A" w:rsidRDefault="000F1DFA" w:rsidP="000F1DFA">
      <w:pPr>
        <w:pStyle w:val="Akapitzlist"/>
        <w:ind w:left="360"/>
      </w:pPr>
    </w:p>
    <w:p w14:paraId="4135AD36" w14:textId="77777777" w:rsidR="00D72378" w:rsidRDefault="00C00C91">
      <w:pPr>
        <w:widowControl/>
        <w:jc w:val="center"/>
        <w:rPr>
          <w:rFonts w:ascii="Calibri" w:eastAsia="Calibri" w:hAnsi="Calibri"/>
          <w:b/>
          <w:sz w:val="22"/>
          <w:szCs w:val="22"/>
        </w:rPr>
      </w:pPr>
      <w:r>
        <w:rPr>
          <w:rFonts w:ascii="Calibri" w:eastAsia="Calibri" w:hAnsi="Calibri"/>
          <w:b/>
          <w:sz w:val="22"/>
          <w:szCs w:val="22"/>
        </w:rPr>
        <w:t>§ 6</w:t>
      </w:r>
    </w:p>
    <w:p w14:paraId="75C7EBE1" w14:textId="2AB1EF3E" w:rsidR="00D72378" w:rsidRDefault="00F3539D" w:rsidP="005D1BEE">
      <w:pPr>
        <w:widowControl/>
        <w:jc w:val="center"/>
        <w:rPr>
          <w:rFonts w:ascii="Calibri" w:eastAsia="Calibri" w:hAnsi="Calibri"/>
          <w:b/>
          <w:sz w:val="22"/>
          <w:szCs w:val="22"/>
        </w:rPr>
      </w:pPr>
      <w:r>
        <w:rPr>
          <w:rFonts w:ascii="Calibri" w:eastAsia="Calibri" w:hAnsi="Calibri"/>
          <w:b/>
          <w:sz w:val="22"/>
          <w:szCs w:val="22"/>
        </w:rPr>
        <w:t>Wynagrodzenie</w:t>
      </w:r>
    </w:p>
    <w:p w14:paraId="1DE9CBBE" w14:textId="77777777" w:rsidR="007C65FC" w:rsidRDefault="007C65FC" w:rsidP="005D1BEE">
      <w:pPr>
        <w:widowControl/>
        <w:jc w:val="center"/>
        <w:rPr>
          <w:rFonts w:ascii="Calibri" w:eastAsia="Calibri" w:hAnsi="Calibri"/>
          <w:b/>
          <w:sz w:val="22"/>
          <w:szCs w:val="22"/>
        </w:rPr>
      </w:pPr>
    </w:p>
    <w:p w14:paraId="11B101F7" w14:textId="6F9BB641" w:rsidR="00D72378" w:rsidRDefault="00F3539D">
      <w:pPr>
        <w:pStyle w:val="Akapitzlist"/>
        <w:numPr>
          <w:ilvl w:val="0"/>
          <w:numId w:val="7"/>
        </w:numPr>
        <w:ind w:left="426" w:hanging="426"/>
      </w:pPr>
      <w:r>
        <w:t xml:space="preserve">Za wykonanie przedmiotu umowy, Zamawiający zapłaci na rzecz Wykonawcy wynagrodzenie w kwocie ____________________________ PLN/EUR netto (słownie: ______________________). Określone powyżej wynagrodzenie ma charakter ryczałtowy, uwzględnia wszystkie koszty niezbędne do realizacji Przedmiotu Umowy, a Wykonawca nie będzie uprawniony do domagania się zmiany lub waloryzacji wynagrodzenia. </w:t>
      </w:r>
    </w:p>
    <w:p w14:paraId="2D9D8B95" w14:textId="30BB4E17" w:rsidR="00D72378" w:rsidRDefault="00C00C91">
      <w:pPr>
        <w:pStyle w:val="Akapitzlist"/>
        <w:numPr>
          <w:ilvl w:val="0"/>
          <w:numId w:val="7"/>
        </w:numPr>
        <w:ind w:left="426" w:hanging="426"/>
      </w:pPr>
      <w:r>
        <w:t xml:space="preserve">Do </w:t>
      </w:r>
      <w:r w:rsidR="00F3539D">
        <w:t xml:space="preserve">wynagrodzenia </w:t>
      </w:r>
      <w:r w:rsidRPr="00AD4AFC">
        <w:t>n</w:t>
      </w:r>
      <w:r>
        <w:t>etto doliczony zostanie należny podatek VAT obowiązujący w chwili wystawienia faktury (jeśli dotyczy).</w:t>
      </w:r>
    </w:p>
    <w:p w14:paraId="0423C157" w14:textId="0C10F086" w:rsidR="00D72378" w:rsidRDefault="00F3539D" w:rsidP="00AD4AFC">
      <w:pPr>
        <w:pStyle w:val="Akapitzlist"/>
        <w:numPr>
          <w:ilvl w:val="0"/>
          <w:numId w:val="7"/>
        </w:numPr>
        <w:ind w:left="426" w:hanging="426"/>
      </w:pPr>
      <w:r>
        <w:t xml:space="preserve">Wynagrodzenie ustalone w niniejszym paragrafie obejmuje także wynagrodzenie </w:t>
      </w:r>
      <w:r w:rsidR="00D51A43">
        <w:t xml:space="preserve">Wykonawcy </w:t>
      </w:r>
      <w:r>
        <w:t xml:space="preserve">za </w:t>
      </w:r>
      <w:r w:rsidR="00D51A43">
        <w:t xml:space="preserve">udzielenie </w:t>
      </w:r>
      <w:r>
        <w:t xml:space="preserve">na rzecz Zamawiającego </w:t>
      </w:r>
      <w:r w:rsidR="00D51A43">
        <w:t xml:space="preserve">licencji do Systemu </w:t>
      </w:r>
      <w:r>
        <w:t xml:space="preserve">(na zasadach określonych w niniejszej Umowie), a także </w:t>
      </w:r>
      <w:r w:rsidR="00C00C91">
        <w:t xml:space="preserve">naniesienie </w:t>
      </w:r>
      <w:r w:rsidR="00F52D65" w:rsidRPr="00F52D65">
        <w:t>oznaczeń i logotypów zgodnych z Wytycznymi Instytucji Zarządzającej/Pośredniczącej</w:t>
      </w:r>
      <w:r w:rsidR="00F52D65">
        <w:t>, w</w:t>
      </w:r>
      <w:r w:rsidR="00F52D65" w:rsidRPr="00F52D65">
        <w:t xml:space="preserve"> tym </w:t>
      </w:r>
      <w:r w:rsidR="00F52D65">
        <w:t>wytycznymi</w:t>
      </w:r>
      <w:r w:rsidR="00F52D65" w:rsidRPr="00F52D65">
        <w:t xml:space="preserve"> w zakresie informacji i promocji na Dokumentacji, Komponentach i Produktach wytwarzanych/dostarczanych w wyniku realizacji Przedmiotu Zamówienia.</w:t>
      </w:r>
      <w:r w:rsidR="003A06F6">
        <w:t xml:space="preserve"> </w:t>
      </w:r>
    </w:p>
    <w:p w14:paraId="6ABCD7AE" w14:textId="2F77249C" w:rsidR="00D72378" w:rsidRDefault="002E2A05" w:rsidP="00AD4AFC">
      <w:pPr>
        <w:pStyle w:val="Akapitzlist"/>
        <w:numPr>
          <w:ilvl w:val="0"/>
          <w:numId w:val="7"/>
        </w:numPr>
        <w:ind w:left="426" w:hanging="426"/>
      </w:pPr>
      <w:r>
        <w:t xml:space="preserve">Zamawiający </w:t>
      </w:r>
      <w:r w:rsidR="00C00C91">
        <w:t>za</w:t>
      </w:r>
      <w:r w:rsidR="00C00C91" w:rsidRPr="00AD4AFC">
        <w:t>p</w:t>
      </w:r>
      <w:r w:rsidR="00C00C91">
        <w:t xml:space="preserve">łaci </w:t>
      </w:r>
      <w:r>
        <w:t xml:space="preserve">Wykonawcy wynagrodzenie </w:t>
      </w:r>
      <w:r w:rsidR="00C00C91">
        <w:t xml:space="preserve">w terminie 30 dni od dnia </w:t>
      </w:r>
      <w:r>
        <w:t xml:space="preserve">podpisania bezusterkowego protokołu </w:t>
      </w:r>
      <w:r w:rsidR="00C00C91">
        <w:t xml:space="preserve">odbioru </w:t>
      </w:r>
      <w:r w:rsidR="00FC74FA">
        <w:t xml:space="preserve">końcowego </w:t>
      </w:r>
      <w:r w:rsidR="00C00C91">
        <w:t xml:space="preserve">i otrzymania prawidłowo wystawionej faktury VAT (jeśli dotyczy), </w:t>
      </w:r>
      <w:r>
        <w:t>przy czym faktura nie może zostać przez Wykonawcę wystawiona przed podpisaniem bezusterkowego protokołu odbioru końcowego.</w:t>
      </w:r>
    </w:p>
    <w:p w14:paraId="75610130" w14:textId="0A186AB7" w:rsidR="001750C4" w:rsidRDefault="001750C4" w:rsidP="00AD4AFC">
      <w:pPr>
        <w:pStyle w:val="Akapitzlist"/>
        <w:numPr>
          <w:ilvl w:val="0"/>
          <w:numId w:val="7"/>
        </w:numPr>
        <w:ind w:left="426" w:hanging="426"/>
      </w:pPr>
      <w:r>
        <w:t>Zapłata wynagrodzenia za wykonanie Przedmiotu Umowy nastąpi w formie przelewu bankowego na rachunek bankowy Wykonawcy prowadzony w banku: _______________________, o numerze: ______________________, w terminie 30 dni od dnia wystawienia przez Wykonawcę prawidłowej faktury.</w:t>
      </w:r>
    </w:p>
    <w:p w14:paraId="65C2AEB1" w14:textId="4DDE2416" w:rsidR="001750C4" w:rsidRDefault="001750C4" w:rsidP="00AD4AFC">
      <w:pPr>
        <w:pStyle w:val="Akapitzlist"/>
        <w:numPr>
          <w:ilvl w:val="0"/>
          <w:numId w:val="7"/>
        </w:numPr>
        <w:ind w:left="426" w:hanging="426"/>
      </w:pPr>
      <w:r>
        <w:t xml:space="preserve">Datą zapłaty jest data obciążenia rachunku bankowego Zamawiającego. </w:t>
      </w:r>
    </w:p>
    <w:p w14:paraId="3145E109" w14:textId="01149A92" w:rsidR="00D72378" w:rsidRPr="001750C4" w:rsidRDefault="00D72378" w:rsidP="001750C4">
      <w:pPr>
        <w:rPr>
          <w:b/>
        </w:rPr>
      </w:pPr>
    </w:p>
    <w:p w14:paraId="5A2B96ED" w14:textId="67184955" w:rsidR="00AC2EB3" w:rsidRPr="008273EE" w:rsidRDefault="00AC2EB3">
      <w:pPr>
        <w:pStyle w:val="Akapitzlist"/>
        <w:ind w:left="0"/>
        <w:rPr>
          <w:rFonts w:ascii="Arial" w:eastAsia="Times New Roman" w:hAnsi="Arial" w:cs="Arial"/>
          <w:kern w:val="0"/>
        </w:rPr>
      </w:pPr>
    </w:p>
    <w:p w14:paraId="3781EA1A" w14:textId="77777777" w:rsidR="00D72378" w:rsidRDefault="00C00C91">
      <w:pPr>
        <w:widowControl/>
        <w:jc w:val="center"/>
        <w:rPr>
          <w:rFonts w:ascii="Calibri" w:eastAsia="Calibri" w:hAnsi="Calibri"/>
          <w:b/>
          <w:sz w:val="22"/>
          <w:szCs w:val="22"/>
        </w:rPr>
      </w:pPr>
      <w:bookmarkStart w:id="1" w:name="_Hlk3655532"/>
      <w:bookmarkEnd w:id="1"/>
      <w:r>
        <w:rPr>
          <w:rFonts w:ascii="Calibri" w:eastAsia="Calibri" w:hAnsi="Calibri"/>
          <w:b/>
          <w:sz w:val="22"/>
          <w:szCs w:val="22"/>
        </w:rPr>
        <w:t>§ 7</w:t>
      </w:r>
    </w:p>
    <w:p w14:paraId="00278C42" w14:textId="1CD5ACAA" w:rsidR="00D72378" w:rsidRDefault="00C00C91" w:rsidP="00AC2EB3">
      <w:pPr>
        <w:widowControl/>
        <w:jc w:val="center"/>
        <w:rPr>
          <w:rFonts w:ascii="Calibri" w:eastAsia="Calibri" w:hAnsi="Calibri"/>
          <w:b/>
          <w:sz w:val="22"/>
          <w:szCs w:val="22"/>
        </w:rPr>
      </w:pPr>
      <w:r w:rsidRPr="00EE7D85">
        <w:rPr>
          <w:rFonts w:ascii="Calibri" w:eastAsia="Calibri" w:hAnsi="Calibri"/>
          <w:b/>
          <w:sz w:val="22"/>
          <w:szCs w:val="22"/>
        </w:rPr>
        <w:t>Gwarancja i rękojmia</w:t>
      </w:r>
    </w:p>
    <w:p w14:paraId="4C14677D" w14:textId="77777777" w:rsidR="007C65FC" w:rsidRDefault="007C65FC" w:rsidP="00AC2EB3">
      <w:pPr>
        <w:widowControl/>
        <w:jc w:val="center"/>
        <w:rPr>
          <w:rFonts w:ascii="Calibri" w:eastAsia="Calibri" w:hAnsi="Calibri"/>
          <w:b/>
          <w:sz w:val="22"/>
          <w:szCs w:val="22"/>
        </w:rPr>
      </w:pPr>
    </w:p>
    <w:p w14:paraId="083C6D3D" w14:textId="03A66AED" w:rsidR="00D72378" w:rsidRDefault="008253CC">
      <w:pPr>
        <w:pStyle w:val="Akapitzlist"/>
        <w:numPr>
          <w:ilvl w:val="3"/>
          <w:numId w:val="7"/>
        </w:numPr>
        <w:ind w:left="426" w:hanging="426"/>
      </w:pPr>
      <w:r>
        <w:t xml:space="preserve">Wykonawca udziela Zamawiającemu gwarancji na zrealizowany przedmiot umowy, w tym w zakresie prawidłowego funkcjonowania całego systemu i jego poszczególnych komponentów, przez okres </w:t>
      </w:r>
      <w:r w:rsidR="00C00C91">
        <w:t xml:space="preserve">24 miesięcy od dnia odbioru </w:t>
      </w:r>
      <w:r>
        <w:t>końcowego przedmiotu umowy</w:t>
      </w:r>
      <w:r w:rsidR="00C00C91">
        <w:t>.</w:t>
      </w:r>
    </w:p>
    <w:p w14:paraId="620E16D8" w14:textId="4CA355BB" w:rsidR="00D72378" w:rsidRDefault="00C00C91" w:rsidP="008253CC">
      <w:pPr>
        <w:pStyle w:val="Akapitzlist"/>
        <w:numPr>
          <w:ilvl w:val="3"/>
          <w:numId w:val="7"/>
        </w:numPr>
        <w:ind w:left="426" w:hanging="426"/>
      </w:pPr>
      <w:r>
        <w:t>W przypadku</w:t>
      </w:r>
      <w:r w:rsidR="008253CC">
        <w:t xml:space="preserve"> stwierdzenia w okresie gwarancji wad w funkcjonowaniu systemu lub jego poszczególnych komponentów, niepowstałych na skutek działania siły wyższej lub zawinionego działania Zamawiającego, Wykonawca zobowiązuje się do nieodpłatnego usunięcia wad i usterek, </w:t>
      </w:r>
      <w:r w:rsidR="00EE7D85">
        <w:t>poprzez przywrócenie prawidłowego funkcjonowania oprogramowania.</w:t>
      </w:r>
      <w:r w:rsidR="00103A3E">
        <w:t xml:space="preserve"> Zamawiający zgłosi Wykonawcy, poprzez przesłanie na adres e-mail:____________________ informacji o wadzie przedmiotu umowy lub jego części,</w:t>
      </w:r>
    </w:p>
    <w:p w14:paraId="4590677B" w14:textId="77777777" w:rsidR="00103A3E" w:rsidRDefault="00103A3E" w:rsidP="00103A3E">
      <w:pPr>
        <w:pStyle w:val="Akapitzlist"/>
        <w:numPr>
          <w:ilvl w:val="0"/>
          <w:numId w:val="10"/>
        </w:numPr>
        <w:ind w:left="426" w:hanging="426"/>
      </w:pPr>
      <w:r>
        <w:lastRenderedPageBreak/>
        <w:t>W ramach udzielonej gwarancji, Wykonawca zobowiązany jest do usunięcia awarii w ciągu 24 godzin od momentu zgłoszenia. Jako awarię rozumie się stan systemu, rozumiany jako całkowity brak możliwości uzyskania efektów pracy systemu.</w:t>
      </w:r>
    </w:p>
    <w:p w14:paraId="73FB94C1" w14:textId="77777777" w:rsidR="00103A3E" w:rsidRDefault="00103A3E" w:rsidP="00103A3E">
      <w:pPr>
        <w:pStyle w:val="Akapitzlist"/>
        <w:numPr>
          <w:ilvl w:val="0"/>
          <w:numId w:val="10"/>
        </w:numPr>
        <w:ind w:left="426" w:hanging="426"/>
      </w:pPr>
      <w:r>
        <w:t>W ramach udzielonej gwarancji, Wykonawca zobowiązany jest do usunięcia usterki wdrożonego systemu w ciągu 3 dni roboczych od momentu zgłoszenia. Jako usterkę rozumie się taki stan systemu, w którym nie występuje ograniczenie możliwości realizacji zakładanych funkcjonalności, występuje natomiast obniżenie jakości warunków pracy.</w:t>
      </w:r>
    </w:p>
    <w:p w14:paraId="188A475D" w14:textId="1523C9F8" w:rsidR="00103A3E" w:rsidRDefault="00103A3E" w:rsidP="00103A3E">
      <w:pPr>
        <w:pStyle w:val="Akapitzlist"/>
        <w:numPr>
          <w:ilvl w:val="0"/>
          <w:numId w:val="10"/>
        </w:numPr>
        <w:ind w:left="426" w:hanging="426"/>
      </w:pPr>
      <w:r>
        <w:t>W okresie gwarancji Zamawiający ma prawo do bezpłatnego uzyskania konsultacji technicznych ze strony Wykonawcy, niezbędnych do prawidłowego funkcjonowania systemu.</w:t>
      </w:r>
    </w:p>
    <w:p w14:paraId="25E831BB" w14:textId="4F58B4AB" w:rsidR="00D72378" w:rsidRDefault="00C00C91">
      <w:pPr>
        <w:pStyle w:val="Akapitzlist"/>
        <w:numPr>
          <w:ilvl w:val="0"/>
          <w:numId w:val="10"/>
        </w:numPr>
        <w:ind w:left="426" w:hanging="426"/>
      </w:pPr>
      <w:r>
        <w:t xml:space="preserve">Gwarancja nie wyłącza, nie ogranicza ani nie zawiesza uprawnień </w:t>
      </w:r>
      <w:r w:rsidR="008253CC">
        <w:t xml:space="preserve">Zamawiającego </w:t>
      </w:r>
      <w:r>
        <w:t xml:space="preserve">wynikających z przepisów o rękojmi. </w:t>
      </w:r>
    </w:p>
    <w:p w14:paraId="57C89CE3" w14:textId="77777777" w:rsidR="00D72378" w:rsidRDefault="00D72378" w:rsidP="00F81245">
      <w:pPr>
        <w:pStyle w:val="Akapitzlist"/>
        <w:ind w:left="426" w:hanging="426"/>
      </w:pPr>
    </w:p>
    <w:p w14:paraId="7D812330" w14:textId="17ED452A" w:rsidR="005D1BEE" w:rsidRDefault="005D1BEE" w:rsidP="005D1BEE">
      <w:pPr>
        <w:widowControl/>
        <w:jc w:val="center"/>
        <w:rPr>
          <w:rFonts w:ascii="Calibri" w:eastAsia="Calibri" w:hAnsi="Calibri"/>
          <w:b/>
          <w:sz w:val="22"/>
          <w:szCs w:val="22"/>
        </w:rPr>
      </w:pPr>
      <w:r w:rsidRPr="0050153F">
        <w:rPr>
          <w:rFonts w:ascii="Calibri" w:eastAsia="Calibri" w:hAnsi="Calibri"/>
          <w:b/>
          <w:sz w:val="22"/>
          <w:szCs w:val="22"/>
        </w:rPr>
        <w:t xml:space="preserve">§ </w:t>
      </w:r>
      <w:r w:rsidR="008273EE">
        <w:rPr>
          <w:rFonts w:ascii="Calibri" w:eastAsia="Calibri" w:hAnsi="Calibri"/>
          <w:b/>
          <w:sz w:val="22"/>
          <w:szCs w:val="22"/>
        </w:rPr>
        <w:t>8</w:t>
      </w:r>
    </w:p>
    <w:p w14:paraId="5E2FEF3B" w14:textId="76DAF12A" w:rsidR="005D1BEE" w:rsidRDefault="005D1BEE" w:rsidP="005D1BEE">
      <w:pPr>
        <w:widowControl/>
        <w:jc w:val="center"/>
        <w:rPr>
          <w:rFonts w:ascii="Calibri" w:eastAsia="Calibri" w:hAnsi="Calibri"/>
          <w:b/>
          <w:sz w:val="22"/>
          <w:szCs w:val="22"/>
        </w:rPr>
      </w:pPr>
      <w:r>
        <w:rPr>
          <w:rFonts w:ascii="Calibri" w:eastAsia="Calibri" w:hAnsi="Calibri"/>
          <w:b/>
          <w:sz w:val="22"/>
          <w:szCs w:val="22"/>
        </w:rPr>
        <w:t>Klauzula poufności</w:t>
      </w:r>
    </w:p>
    <w:p w14:paraId="45D3086B" w14:textId="77777777" w:rsidR="007C65FC" w:rsidRDefault="007C65FC" w:rsidP="005D1BEE">
      <w:pPr>
        <w:widowControl/>
        <w:jc w:val="center"/>
        <w:rPr>
          <w:rFonts w:ascii="Calibri" w:eastAsia="Calibri" w:hAnsi="Calibri"/>
          <w:b/>
          <w:sz w:val="22"/>
          <w:szCs w:val="22"/>
        </w:rPr>
      </w:pPr>
    </w:p>
    <w:p w14:paraId="2982CB5B" w14:textId="77777777" w:rsidR="005D1BEE" w:rsidRDefault="005D1BEE" w:rsidP="005D1BEE">
      <w:pPr>
        <w:pStyle w:val="Akapitzlist"/>
        <w:numPr>
          <w:ilvl w:val="0"/>
          <w:numId w:val="19"/>
        </w:numPr>
      </w:pPr>
      <w:r>
        <w:t xml:space="preserve">Strony zgodnie oświadczają, że na potrzeby niniejszej Umowy, jako </w:t>
      </w:r>
      <w:r w:rsidRPr="005D1BEE">
        <w:t>Informacje Poufne</w:t>
      </w:r>
      <w:r>
        <w:t xml:space="preserve"> będą traktowanie</w:t>
      </w:r>
      <w:r w:rsidRPr="005D1BEE">
        <w:t xml:space="preserve"> informacje Zamawiającego</w:t>
      </w:r>
      <w:r>
        <w:t xml:space="preserve"> (</w:t>
      </w:r>
      <w:r w:rsidRPr="005D1BEE">
        <w:t>niezależnie od formy ich utrwalenia lub przekazania</w:t>
      </w:r>
      <w:r>
        <w:t>)</w:t>
      </w:r>
      <w:r w:rsidRPr="005D1BEE">
        <w:t xml:space="preserve">, które nie zostały podane do publicznej wiadomości, a zostały przekazane Wykonawcy w związku z realizacją Umowy. W szczególności za Informacje Poufne uważane są informacje, które </w:t>
      </w:r>
    </w:p>
    <w:p w14:paraId="02DAD84A" w14:textId="77777777" w:rsidR="005D1BEE" w:rsidRDefault="005D1BEE" w:rsidP="005D1BEE">
      <w:pPr>
        <w:pStyle w:val="Akapitzlist"/>
        <w:numPr>
          <w:ilvl w:val="1"/>
          <w:numId w:val="19"/>
        </w:numPr>
      </w:pPr>
      <w:r w:rsidRPr="005D1BEE">
        <w:t xml:space="preserve">stanowią tajemnicę przedsiębiorstwa Zamawiającego lub </w:t>
      </w:r>
    </w:p>
    <w:p w14:paraId="334EFBA2" w14:textId="77777777" w:rsidR="005D1BEE" w:rsidRDefault="005D1BEE" w:rsidP="005D1BEE">
      <w:pPr>
        <w:pStyle w:val="Akapitzlist"/>
        <w:numPr>
          <w:ilvl w:val="1"/>
          <w:numId w:val="19"/>
        </w:numPr>
      </w:pPr>
      <w:r w:rsidRPr="005D1BEE">
        <w:t xml:space="preserve">Zamawiający oznaczył je lub poinformował Wykonawcę że traktuje je jako poufne, lub </w:t>
      </w:r>
    </w:p>
    <w:p w14:paraId="485B6FC0" w14:textId="56B9165A" w:rsidR="005D1BEE" w:rsidRDefault="005D1BEE" w:rsidP="005D1BEE">
      <w:pPr>
        <w:pStyle w:val="Akapitzlist"/>
        <w:numPr>
          <w:ilvl w:val="1"/>
          <w:numId w:val="19"/>
        </w:numPr>
      </w:pPr>
      <w:r w:rsidRPr="005D1BEE">
        <w:t>Zamawiający podjął działania w celu zachowania ich poufności.</w:t>
      </w:r>
    </w:p>
    <w:p w14:paraId="4293085C" w14:textId="77777777" w:rsidR="005D1BEE" w:rsidRDefault="005D1BEE" w:rsidP="005D1BEE">
      <w:pPr>
        <w:pStyle w:val="Akapitzlist"/>
        <w:numPr>
          <w:ilvl w:val="0"/>
          <w:numId w:val="19"/>
        </w:numPr>
      </w:pPr>
      <w:r>
        <w:t>Wykonawca zobowiązuje się:</w:t>
      </w:r>
    </w:p>
    <w:p w14:paraId="1DB478FB" w14:textId="0554AF5E" w:rsidR="005D1BEE" w:rsidRDefault="005D1BEE" w:rsidP="005D1BEE">
      <w:pPr>
        <w:pStyle w:val="Akapitzlist"/>
        <w:numPr>
          <w:ilvl w:val="1"/>
          <w:numId w:val="19"/>
        </w:numPr>
      </w:pPr>
      <w:r>
        <w:t xml:space="preserve">nie ujawniać Informacji Poufnych innym podmiotom bez zgody Zamawiającego, udzielonej na piśmie pod rygorem nieważności; </w:t>
      </w:r>
    </w:p>
    <w:p w14:paraId="2F91FA92" w14:textId="1CD850DD" w:rsidR="005D1BEE" w:rsidRDefault="005D1BEE" w:rsidP="005D1BEE">
      <w:pPr>
        <w:pStyle w:val="Akapitzlist"/>
        <w:numPr>
          <w:ilvl w:val="1"/>
          <w:numId w:val="19"/>
        </w:numPr>
      </w:pPr>
      <w:r>
        <w:t>wykorzystywać Informacje Poufne jedynie do potrzeb realizacji Umowy;</w:t>
      </w:r>
    </w:p>
    <w:p w14:paraId="0E466E29" w14:textId="31A2EC1A" w:rsidR="005D1BEE" w:rsidRDefault="005D1BEE" w:rsidP="005D1BEE">
      <w:pPr>
        <w:pStyle w:val="Akapitzlist"/>
        <w:numPr>
          <w:ilvl w:val="1"/>
          <w:numId w:val="19"/>
        </w:numPr>
      </w:pPr>
      <w:r>
        <w:t>nie powielać Informacji Poufnych w zakresie szerszym, aniżeli jest to potrzebne dla realizacji Umowy;</w:t>
      </w:r>
    </w:p>
    <w:p w14:paraId="159B659F" w14:textId="524875AA" w:rsidR="005D1BEE" w:rsidRDefault="005D1BEE" w:rsidP="005D1BEE">
      <w:pPr>
        <w:pStyle w:val="Akapitzlist"/>
        <w:numPr>
          <w:ilvl w:val="1"/>
          <w:numId w:val="19"/>
        </w:numPr>
      </w:pPr>
      <w:r>
        <w:t>zabezpieczać otrzymane Informacje Poufne przed dostępem osób nieuprawnionych w stopniu niezbędnym do zachowania ich poufnego charakteru, ale przynajmniej w takim samym stopniu, jak postępuje wobec własnej tajemnicy przedsiębiorstwa.</w:t>
      </w:r>
    </w:p>
    <w:p w14:paraId="67FB78D2" w14:textId="53891959" w:rsidR="005D1BEE" w:rsidRDefault="005D1BEE" w:rsidP="005D1BEE">
      <w:pPr>
        <w:pStyle w:val="Akapitzlist"/>
        <w:numPr>
          <w:ilvl w:val="0"/>
          <w:numId w:val="19"/>
        </w:numPr>
      </w:pPr>
      <w:r>
        <w:t xml:space="preserve">Obowiązki wynikające z niniejszego paragrafu nie dotyczą informacji, które: </w:t>
      </w:r>
    </w:p>
    <w:p w14:paraId="35570208" w14:textId="4D9E50B6" w:rsidR="005D1BEE" w:rsidRDefault="005D1BEE" w:rsidP="005D1BEE">
      <w:pPr>
        <w:pStyle w:val="Akapitzlist"/>
        <w:numPr>
          <w:ilvl w:val="1"/>
          <w:numId w:val="19"/>
        </w:numPr>
      </w:pPr>
      <w:r>
        <w:t>muszą zostać ujawnione ze względu na bezwzględnie obowiązujące przepisy prawa lub na podstawie żądania odpowiednich władz lub organów albo których ujawnienie jest potrzebne do wszczęcia lub prowadzenia postępowania cywilnego, karnego administracyjnego lub innego podobnego; lub</w:t>
      </w:r>
    </w:p>
    <w:p w14:paraId="65F5BC67" w14:textId="4D8B26BD" w:rsidR="005D1BEE" w:rsidRDefault="005D1BEE" w:rsidP="005D1BEE">
      <w:pPr>
        <w:pStyle w:val="Akapitzlist"/>
        <w:numPr>
          <w:ilvl w:val="1"/>
          <w:numId w:val="19"/>
        </w:numPr>
      </w:pPr>
      <w:r>
        <w:t>zostały podane do publicznej wiadomości bez naruszenia postanowień niniejszej Umowy lub są znane publicznie w momencie ujawniania albo później zostaną podane do publicznej wiadomości; lub</w:t>
      </w:r>
    </w:p>
    <w:p w14:paraId="40D6DAE4" w14:textId="6E5A0B95" w:rsidR="005D1BEE" w:rsidRDefault="005D1BEE" w:rsidP="005D1BEE">
      <w:pPr>
        <w:pStyle w:val="Akapitzlist"/>
        <w:numPr>
          <w:ilvl w:val="1"/>
          <w:numId w:val="19"/>
        </w:numPr>
      </w:pPr>
      <w:r>
        <w:t>były znane Wykonawcy przed ujawnieniem ich przez Zamawiającego lub uzyskaniem w czasie realizacji zobowiązań umownych.</w:t>
      </w:r>
    </w:p>
    <w:p w14:paraId="53D8133D" w14:textId="77777777" w:rsidR="005D1BEE" w:rsidRDefault="005D1BEE" w:rsidP="005D1BEE">
      <w:pPr>
        <w:pStyle w:val="Akapitzlist"/>
        <w:numPr>
          <w:ilvl w:val="0"/>
          <w:numId w:val="19"/>
        </w:numPr>
      </w:pPr>
      <w:r>
        <w:t xml:space="preserve">Wykonawca może, jeżeli jest to potrzebne do realizacji Umowy, udostępnić Informacje Poufne pracownikom (zatrudnionym na umowę o pracę, umowę cywilnoprawną lub w ramach tzw. „samozatrudnienia”), podwykonawcom, doradcom prawnym oraz biznesowym, przy czym korzystanie z Informacji Poufnych przez takie podmioty nie może wykroczyć poza zakres, w jakim Wykonawca może z nich </w:t>
      </w:r>
      <w:r>
        <w:lastRenderedPageBreak/>
        <w:t>korzystać i Wykonawca zobowiąże te osoby do przestrzegania poufności. Wykonawca jest odpowiedzialny za naruszenia spowodowane przez takie osoby i podmioty.</w:t>
      </w:r>
    </w:p>
    <w:p w14:paraId="2366EDB1" w14:textId="29B0E9BF" w:rsidR="005D1BEE" w:rsidRDefault="005D1BEE" w:rsidP="005D1BEE">
      <w:pPr>
        <w:pStyle w:val="Akapitzlist"/>
        <w:numPr>
          <w:ilvl w:val="0"/>
          <w:numId w:val="19"/>
        </w:numPr>
      </w:pPr>
      <w:r>
        <w:t xml:space="preserve">W przypadku rozwiązania Umowy (niezależnie od powodu rozwiązania) lub jej wygaśnięcia Wykonawca zobowiązuje się do niezwłocznego zwrotu, na pierwsze wezwanie Zamawiającego, wszystkich materiałów zawierających Informacje Poufne, a Informacje Poufne przechowywane w wersji elektronicznej usunie ze swoich zasobów i nośników elektronicznych. Ten sam obowiązek będzie ciążył na osobach i podmiotach, o których mowa w poprzednim </w:t>
      </w:r>
      <w:r w:rsidR="00354775">
        <w:t>ustępie</w:t>
      </w:r>
      <w:r>
        <w:t>.</w:t>
      </w:r>
    </w:p>
    <w:p w14:paraId="0F7B34B0" w14:textId="5AA58622" w:rsidR="005D1BEE" w:rsidRPr="005D1BEE" w:rsidRDefault="005D1BEE" w:rsidP="005D1BEE">
      <w:pPr>
        <w:pStyle w:val="Akapitzlist"/>
        <w:numPr>
          <w:ilvl w:val="0"/>
          <w:numId w:val="19"/>
        </w:numPr>
      </w:pPr>
      <w:r>
        <w:t xml:space="preserve">Zobowiązania wynikające z niniejszego </w:t>
      </w:r>
      <w:r w:rsidR="00354775">
        <w:t xml:space="preserve">paragrafu, </w:t>
      </w:r>
      <w:r>
        <w:t xml:space="preserve">pozostają w mocy </w:t>
      </w:r>
      <w:r w:rsidR="00354775">
        <w:t xml:space="preserve">na czas realizacji </w:t>
      </w:r>
      <w:r>
        <w:t xml:space="preserve">niniejszej Umowy oraz 10 lat po </w:t>
      </w:r>
      <w:r w:rsidR="00354775">
        <w:t xml:space="preserve">jej wykonaniu lub </w:t>
      </w:r>
      <w:r>
        <w:t>zakończeniu jej obowiązywania, niezależnie od powodu zakończenia. Powyższe nie wyklucza dłuższego trwania obowiązku poufności, jeżeli obowiązek taki wynika z przepisów prawa</w:t>
      </w:r>
      <w:r w:rsidR="003F6AD4">
        <w:t>.</w:t>
      </w:r>
    </w:p>
    <w:p w14:paraId="5D5CB183" w14:textId="335E4CB4" w:rsidR="00D72378" w:rsidRDefault="00C00C91">
      <w:pPr>
        <w:widowControl/>
        <w:jc w:val="center"/>
        <w:rPr>
          <w:rFonts w:ascii="Calibri" w:eastAsia="Calibri" w:hAnsi="Calibri"/>
          <w:b/>
          <w:sz w:val="22"/>
          <w:szCs w:val="22"/>
        </w:rPr>
      </w:pPr>
      <w:r>
        <w:rPr>
          <w:rFonts w:ascii="Calibri" w:eastAsia="Calibri" w:hAnsi="Calibri"/>
          <w:b/>
          <w:sz w:val="22"/>
          <w:szCs w:val="22"/>
        </w:rPr>
        <w:t xml:space="preserve">§ </w:t>
      </w:r>
      <w:r w:rsidR="008273EE">
        <w:rPr>
          <w:rFonts w:ascii="Calibri" w:eastAsia="Calibri" w:hAnsi="Calibri"/>
          <w:b/>
          <w:sz w:val="22"/>
          <w:szCs w:val="22"/>
        </w:rPr>
        <w:t>9</w:t>
      </w:r>
    </w:p>
    <w:p w14:paraId="4812E07B" w14:textId="3CFA7411" w:rsidR="00D72378" w:rsidRPr="0056034B" w:rsidRDefault="00C23273">
      <w:pPr>
        <w:widowControl/>
        <w:jc w:val="center"/>
        <w:rPr>
          <w:rFonts w:ascii="Calibri" w:eastAsia="Calibri" w:hAnsi="Calibri"/>
          <w:b/>
          <w:sz w:val="22"/>
          <w:szCs w:val="22"/>
        </w:rPr>
      </w:pPr>
      <w:r>
        <w:rPr>
          <w:rFonts w:ascii="Calibri" w:eastAsia="Calibri" w:hAnsi="Calibri"/>
          <w:b/>
          <w:sz w:val="22"/>
          <w:szCs w:val="22"/>
        </w:rPr>
        <w:t>Kary umowne</w:t>
      </w:r>
    </w:p>
    <w:p w14:paraId="173AAC1F" w14:textId="77777777" w:rsidR="00D72378" w:rsidRDefault="00D72378">
      <w:pPr>
        <w:widowControl/>
        <w:jc w:val="center"/>
        <w:rPr>
          <w:rFonts w:ascii="Calibri" w:eastAsia="Calibri" w:hAnsi="Calibri"/>
          <w:b/>
          <w:sz w:val="22"/>
          <w:szCs w:val="22"/>
        </w:rPr>
      </w:pPr>
    </w:p>
    <w:p w14:paraId="636A0358" w14:textId="77777777" w:rsidR="00C23273" w:rsidRPr="00C23273" w:rsidRDefault="00C23273">
      <w:pPr>
        <w:pStyle w:val="Tekstpodstawowy"/>
        <w:numPr>
          <w:ilvl w:val="0"/>
          <w:numId w:val="12"/>
        </w:numPr>
        <w:ind w:left="426" w:hanging="426"/>
        <w:contextualSpacing/>
      </w:pPr>
      <w:r>
        <w:rPr>
          <w:color w:val="000000"/>
        </w:rPr>
        <w:t>Wykonawca zobowiązuje się do zapłaty na rzecz Zamawiającego kary umownej, w przypadku następujących naruszeń niniejszej Umowy:</w:t>
      </w:r>
    </w:p>
    <w:p w14:paraId="2C48BF47" w14:textId="5B8BB1F0" w:rsidR="00C23273" w:rsidRPr="00C23273" w:rsidRDefault="00C23273" w:rsidP="00C23273">
      <w:pPr>
        <w:pStyle w:val="Tekstpodstawowy"/>
        <w:numPr>
          <w:ilvl w:val="1"/>
          <w:numId w:val="12"/>
        </w:numPr>
        <w:ind w:left="1134" w:hanging="425"/>
        <w:contextualSpacing/>
      </w:pPr>
      <w:r>
        <w:rPr>
          <w:color w:val="000000"/>
        </w:rPr>
        <w:t>kara umowna w wysokości 0,1% wynagrodzenia brutto, za każdy dzień opóźnienia w przedłożeniu Zamawiającemu dokumentacji, o której mowa w § 2 ust 3 niniejszej Umowy;</w:t>
      </w:r>
    </w:p>
    <w:p w14:paraId="4319E90D" w14:textId="412F2AA4" w:rsidR="00C23273" w:rsidRPr="00C23273" w:rsidRDefault="00C23273" w:rsidP="00C23273">
      <w:pPr>
        <w:pStyle w:val="Tekstpodstawowy"/>
        <w:numPr>
          <w:ilvl w:val="1"/>
          <w:numId w:val="12"/>
        </w:numPr>
        <w:ind w:left="1134" w:hanging="425"/>
        <w:contextualSpacing/>
      </w:pPr>
      <w:r>
        <w:rPr>
          <w:color w:val="000000"/>
        </w:rPr>
        <w:t xml:space="preserve">kara umowna w wysokości 0,01 % wynagrodzenia brutto, za każdy dzień niedotrzymania terminów </w:t>
      </w:r>
      <w:r>
        <w:rPr>
          <w:bCs/>
          <w:kern w:val="0"/>
        </w:rPr>
        <w:t>częściowych, wynikających z zaakceptowanego przez Zamawiającego szczegółowego Harmonogramu wdrożenia</w:t>
      </w:r>
      <w:r>
        <w:rPr>
          <w:color w:val="000000"/>
        </w:rPr>
        <w:t xml:space="preserve"> pośrednich; </w:t>
      </w:r>
    </w:p>
    <w:p w14:paraId="10DBCAF9" w14:textId="670EE334" w:rsidR="00C23273" w:rsidRPr="00C23273" w:rsidRDefault="00C23273" w:rsidP="00C23273">
      <w:pPr>
        <w:pStyle w:val="Tekstpodstawowy"/>
        <w:numPr>
          <w:ilvl w:val="1"/>
          <w:numId w:val="12"/>
        </w:numPr>
        <w:ind w:left="1134" w:hanging="425"/>
        <w:contextualSpacing/>
      </w:pPr>
      <w:r>
        <w:rPr>
          <w:color w:val="000000"/>
        </w:rPr>
        <w:t>kara umowna w wysokości 0,2% wynagrodzenia brutto, za każdy dzień opóźnienia w realizacji Przedmiotu Umowy;</w:t>
      </w:r>
    </w:p>
    <w:p w14:paraId="653C0251" w14:textId="303B1E87" w:rsidR="00C23273" w:rsidRPr="00C23273" w:rsidRDefault="00C23273" w:rsidP="00C23273">
      <w:pPr>
        <w:pStyle w:val="Tekstpodstawowy"/>
        <w:numPr>
          <w:ilvl w:val="1"/>
          <w:numId w:val="12"/>
        </w:numPr>
        <w:ind w:left="1134" w:hanging="425"/>
        <w:contextualSpacing/>
      </w:pPr>
      <w:r>
        <w:rPr>
          <w:color w:val="000000"/>
        </w:rPr>
        <w:t>kara umowna w wysokości 0,1% wynagrodzenia brutto, za każdy dzień opóźnienia w realizacji przez Wykonawcę obowiązków gwarancyjnych;</w:t>
      </w:r>
    </w:p>
    <w:p w14:paraId="52EE2FCF" w14:textId="31C5DA11" w:rsidR="00D72378" w:rsidRPr="00D518B0" w:rsidRDefault="00C23273" w:rsidP="00D518B0">
      <w:pPr>
        <w:pStyle w:val="Tekstpodstawowy"/>
        <w:numPr>
          <w:ilvl w:val="1"/>
          <w:numId w:val="12"/>
        </w:numPr>
        <w:ind w:left="1134" w:hanging="425"/>
        <w:contextualSpacing/>
      </w:pPr>
      <w:r>
        <w:rPr>
          <w:color w:val="000000"/>
        </w:rPr>
        <w:t xml:space="preserve">kara umowna w wysokości 15% wynagrodzenia brutto </w:t>
      </w:r>
      <w:r w:rsidR="00D518B0">
        <w:rPr>
          <w:color w:val="000000"/>
        </w:rPr>
        <w:t xml:space="preserve">za odstąpienie od Umowy przez Zamawiającego, z przyczyn niezawinionych przez Zamawiającego. </w:t>
      </w:r>
    </w:p>
    <w:p w14:paraId="33107E75" w14:textId="3FB0C9B2" w:rsidR="00D518B0" w:rsidRPr="00D518B0" w:rsidRDefault="00D518B0" w:rsidP="00D518B0">
      <w:pPr>
        <w:pStyle w:val="Tekstpodstawowy"/>
        <w:numPr>
          <w:ilvl w:val="0"/>
          <w:numId w:val="12"/>
        </w:numPr>
        <w:ind w:left="425" w:hanging="425"/>
        <w:contextualSpacing/>
      </w:pPr>
      <w:r>
        <w:t>Wykonawca jest obowiązany uiścić karę umowną w terminie 7 dni od dnia otrzymania wezwania do zapłaty, na rachunek bankowy Zamawiającego wskazany w wezwaniu.</w:t>
      </w:r>
    </w:p>
    <w:p w14:paraId="573A8ABC" w14:textId="1C3AAC69" w:rsidR="00854B0F" w:rsidRPr="00D518B0" w:rsidRDefault="00D518B0" w:rsidP="00854B0F">
      <w:pPr>
        <w:pStyle w:val="Tekstpodstawowy"/>
        <w:numPr>
          <w:ilvl w:val="0"/>
          <w:numId w:val="12"/>
        </w:numPr>
        <w:ind w:left="425" w:hanging="425"/>
        <w:contextualSpacing/>
      </w:pPr>
      <w:r>
        <w:rPr>
          <w:color w:val="000000"/>
        </w:rPr>
        <w:t>Kary umowne określone w niniejszym paragrafie ulegają kumulacji.</w:t>
      </w:r>
    </w:p>
    <w:p w14:paraId="11F4EBB3" w14:textId="77777777" w:rsidR="00854B0F" w:rsidRDefault="00C00C91" w:rsidP="00854B0F">
      <w:pPr>
        <w:pStyle w:val="Tekstpodstawowy"/>
        <w:numPr>
          <w:ilvl w:val="0"/>
          <w:numId w:val="12"/>
        </w:numPr>
        <w:ind w:left="425" w:hanging="425"/>
        <w:contextualSpacing/>
      </w:pPr>
      <w:r>
        <w:t>Zapłata kar umownych nie zwalnia Stron od obowiązków wynikających z niniejszej Umowy i eliminacji naruszeń.</w:t>
      </w:r>
      <w:r w:rsidR="00854B0F">
        <w:t xml:space="preserve"> </w:t>
      </w:r>
    </w:p>
    <w:p w14:paraId="14789A64" w14:textId="7C02E44D" w:rsidR="00854B0F" w:rsidRDefault="00D518B0" w:rsidP="00854B0F">
      <w:pPr>
        <w:pStyle w:val="Tekstpodstawowy"/>
        <w:numPr>
          <w:ilvl w:val="0"/>
          <w:numId w:val="12"/>
        </w:numPr>
        <w:ind w:left="425" w:hanging="425"/>
        <w:contextualSpacing/>
      </w:pPr>
      <w:r>
        <w:t xml:space="preserve">W przypadku poniesienia szkody, której wysokość będzie przekraczała zastrzeżone kary umowne, </w:t>
      </w:r>
      <w:r w:rsidR="00C00C91">
        <w:t>Strony mogą dochodzić na zasadach ogólnych odszkodowania przewyższającego kary umow</w:t>
      </w:r>
      <w:r w:rsidR="00854B0F">
        <w:t>ne.</w:t>
      </w:r>
    </w:p>
    <w:p w14:paraId="15FD599B" w14:textId="77777777" w:rsidR="00854B0F" w:rsidRDefault="00854B0F" w:rsidP="00854B0F">
      <w:pPr>
        <w:pStyle w:val="Tekstpodstawowy"/>
        <w:contextualSpacing/>
        <w:jc w:val="center"/>
        <w:rPr>
          <w:b/>
        </w:rPr>
      </w:pPr>
    </w:p>
    <w:p w14:paraId="484CC464" w14:textId="71C7A792" w:rsidR="00D72378" w:rsidRPr="00854B0F" w:rsidRDefault="00C00C91" w:rsidP="00854B0F">
      <w:pPr>
        <w:pStyle w:val="Tekstpodstawowy"/>
        <w:spacing w:after="0"/>
        <w:contextualSpacing/>
        <w:jc w:val="center"/>
      </w:pPr>
      <w:r w:rsidRPr="00854B0F">
        <w:rPr>
          <w:b/>
        </w:rPr>
        <w:t xml:space="preserve">§ </w:t>
      </w:r>
      <w:r w:rsidR="008273EE" w:rsidRPr="00854B0F">
        <w:rPr>
          <w:b/>
        </w:rPr>
        <w:t>10</w:t>
      </w:r>
    </w:p>
    <w:p w14:paraId="40DCFD17" w14:textId="0403D152" w:rsidR="00D72378" w:rsidRDefault="00C00C91" w:rsidP="00854B0F">
      <w:pPr>
        <w:widowControl/>
        <w:jc w:val="center"/>
        <w:rPr>
          <w:rFonts w:ascii="Calibri" w:eastAsia="Calibri" w:hAnsi="Calibri"/>
          <w:b/>
          <w:sz w:val="22"/>
          <w:szCs w:val="22"/>
        </w:rPr>
      </w:pPr>
      <w:r>
        <w:rPr>
          <w:rFonts w:ascii="Calibri" w:eastAsia="Calibri" w:hAnsi="Calibri"/>
          <w:b/>
          <w:sz w:val="22"/>
          <w:szCs w:val="22"/>
        </w:rPr>
        <w:t>Warunki zmiany Umowy</w:t>
      </w:r>
    </w:p>
    <w:p w14:paraId="4BF6BAD3" w14:textId="77777777" w:rsidR="007C65FC" w:rsidRDefault="007C65FC" w:rsidP="00854B0F">
      <w:pPr>
        <w:widowControl/>
        <w:jc w:val="center"/>
        <w:rPr>
          <w:rFonts w:ascii="Calibri" w:eastAsia="Calibri" w:hAnsi="Calibri"/>
          <w:b/>
          <w:sz w:val="22"/>
          <w:szCs w:val="22"/>
        </w:rPr>
      </w:pPr>
    </w:p>
    <w:p w14:paraId="78E62BC0" w14:textId="77777777" w:rsidR="00D72378" w:rsidRDefault="00C00C91">
      <w:pPr>
        <w:numPr>
          <w:ilvl w:val="0"/>
          <w:numId w:val="6"/>
        </w:numPr>
        <w:suppressAutoHyphens/>
        <w:ind w:left="426" w:hanging="426"/>
        <w:jc w:val="both"/>
        <w:rPr>
          <w:rFonts w:ascii="Calibri" w:eastAsia="Arial Unicode MS" w:hAnsi="Calibri"/>
          <w:sz w:val="22"/>
          <w:szCs w:val="22"/>
        </w:rPr>
      </w:pPr>
      <w:r>
        <w:rPr>
          <w:rFonts w:ascii="Calibri" w:eastAsia="Arial Unicode MS" w:hAnsi="Calibri"/>
          <w:sz w:val="22"/>
          <w:szCs w:val="22"/>
        </w:rPr>
        <w:t>Umowa może zostać zmieniona w przypadku zmiany powszechnie obowiązujących przepisów prawa w zakresie mającym wpływ na realizację przedmiotu zamówienia (w szczególności zmiany stawek podatku VAT).</w:t>
      </w:r>
    </w:p>
    <w:p w14:paraId="31296122" w14:textId="77777777" w:rsidR="00D72378" w:rsidRDefault="00C00C91">
      <w:pPr>
        <w:numPr>
          <w:ilvl w:val="0"/>
          <w:numId w:val="6"/>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Umowa może zostać zmieniona również w przypadku zmiany nazw stron lub ich formy prawnej (przy zachowaniu ciągłości podmiotowości prawnej), teleadresowych, zmiany osób wskazanych do kontaktów między Stronami. </w:t>
      </w:r>
    </w:p>
    <w:p w14:paraId="1CE1DC08" w14:textId="77777777" w:rsidR="00D72378" w:rsidRDefault="00C00C91" w:rsidP="008D3952">
      <w:pPr>
        <w:numPr>
          <w:ilvl w:val="0"/>
          <w:numId w:val="6"/>
        </w:numPr>
        <w:suppressAutoHyphens/>
        <w:ind w:left="426" w:hanging="426"/>
        <w:jc w:val="both"/>
        <w:rPr>
          <w:rFonts w:ascii="Calibri" w:eastAsia="Arial Unicode MS" w:hAnsi="Calibri"/>
          <w:sz w:val="22"/>
          <w:szCs w:val="22"/>
        </w:rPr>
      </w:pPr>
      <w:r>
        <w:rPr>
          <w:rFonts w:ascii="Calibri" w:eastAsia="Arial Unicode MS" w:hAnsi="Calibri"/>
          <w:sz w:val="22"/>
          <w:szCs w:val="22"/>
        </w:rPr>
        <w:t>Zmiany w zakresie końcowego terminu realizacji zamówienia są dopuszczalne w sytuacji, w której konieczność zmiany będzie wynikała z okoliczności obiektywnych i niezależnych od stron umowy.</w:t>
      </w:r>
    </w:p>
    <w:p w14:paraId="0855E7DC" w14:textId="77777777" w:rsidR="005D1BEE" w:rsidRPr="005D1BEE" w:rsidRDefault="0050153F" w:rsidP="0050153F">
      <w:pPr>
        <w:numPr>
          <w:ilvl w:val="0"/>
          <w:numId w:val="6"/>
        </w:numPr>
        <w:suppressAutoHyphens/>
        <w:ind w:left="426" w:hanging="426"/>
        <w:jc w:val="both"/>
        <w:rPr>
          <w:rFonts w:ascii="Calibri" w:eastAsia="Arial Unicode MS" w:hAnsi="Calibri"/>
          <w:sz w:val="22"/>
          <w:szCs w:val="22"/>
        </w:rPr>
      </w:pPr>
      <w:r>
        <w:rPr>
          <w:rFonts w:ascii="Calibri" w:eastAsia="Arial Unicode MS" w:hAnsi="Calibri"/>
          <w:sz w:val="22"/>
          <w:szCs w:val="22"/>
        </w:rPr>
        <w:lastRenderedPageBreak/>
        <w:t xml:space="preserve">Zamawiający </w:t>
      </w:r>
      <w:r w:rsidR="00C00C91">
        <w:rPr>
          <w:rFonts w:ascii="Calibri" w:eastAsia="Arial Unicode MS" w:hAnsi="Calibri"/>
          <w:sz w:val="22"/>
          <w:szCs w:val="22"/>
        </w:rPr>
        <w:t>dopuszcza możliwość zmian umowy w sytuacjach przewidzianych w treści Sekcji 6.5.2. pkt. 2</w:t>
      </w:r>
      <w:r>
        <w:rPr>
          <w:rFonts w:ascii="Calibri" w:eastAsia="Arial Unicode MS" w:hAnsi="Calibri"/>
          <w:sz w:val="22"/>
          <w:szCs w:val="22"/>
        </w:rPr>
        <w:t>0</w:t>
      </w:r>
      <w:r w:rsidR="00C00C91">
        <w:rPr>
          <w:rFonts w:ascii="Calibri" w:eastAsia="Arial Unicode MS" w:hAnsi="Calibri"/>
          <w:sz w:val="22"/>
          <w:szCs w:val="22"/>
        </w:rPr>
        <w:t>) Wytycznych</w:t>
      </w:r>
      <w:r w:rsidR="00C00C91">
        <w:rPr>
          <w:rFonts w:ascii="Calibri" w:eastAsia="Times New Roman" w:hAnsi="Calibri"/>
          <w:sz w:val="22"/>
          <w:szCs w:val="22"/>
        </w:rPr>
        <w:t xml:space="preserve"> w zakresie kwalifikowania wydatków w ramach Europejskiego Funduszu Rozwoju Regionalnego, Europejskiego Funduszu Społecznego oraz Funduszu Spójności na lata 2014 – 2020 oraz przewidzianych w Rozdziale 6.5.2. pkt 17) Wytycznych w zakresie kwalifikowania wydatków w ramach Programu Operacyjnego Infrastruktura i Środowisko na lata 2014 - 2020.</w:t>
      </w:r>
    </w:p>
    <w:p w14:paraId="0BE30F8F" w14:textId="1A994336" w:rsidR="0050153F" w:rsidRDefault="005D1BEE" w:rsidP="0050153F">
      <w:pPr>
        <w:numPr>
          <w:ilvl w:val="0"/>
          <w:numId w:val="6"/>
        </w:numPr>
        <w:suppressAutoHyphens/>
        <w:ind w:left="426" w:hanging="426"/>
        <w:jc w:val="both"/>
        <w:rPr>
          <w:rFonts w:ascii="Calibri" w:eastAsia="Arial Unicode MS" w:hAnsi="Calibri"/>
          <w:sz w:val="22"/>
          <w:szCs w:val="22"/>
        </w:rPr>
      </w:pPr>
      <w:r>
        <w:rPr>
          <w:rFonts w:ascii="Calibri" w:eastAsia="Times New Roman" w:hAnsi="Calibri"/>
          <w:sz w:val="22"/>
          <w:szCs w:val="22"/>
        </w:rPr>
        <w:t>Z</w:t>
      </w:r>
      <w:r w:rsidRPr="0050153F">
        <w:rPr>
          <w:rFonts w:ascii="Calibri" w:eastAsia="Arial Unicode MS" w:hAnsi="Calibri"/>
          <w:sz w:val="22"/>
          <w:szCs w:val="22"/>
        </w:rPr>
        <w:t>miany w przedmiocie Umowy, które staną się konieczne po dniu złożenia oferty i które będą spowodowane zmianami prawa, norm, standardów, aktualnym stanem techniki, infrastrukturą, wymaganiami lub obowiązkami administracyjnymi lub będą wynikiem orzeczeń sądowych</w:t>
      </w:r>
      <w:r>
        <w:rPr>
          <w:rFonts w:ascii="Calibri" w:eastAsia="Arial Unicode MS" w:hAnsi="Calibri"/>
          <w:sz w:val="22"/>
          <w:szCs w:val="22"/>
        </w:rPr>
        <w:t xml:space="preserve"> </w:t>
      </w:r>
      <w:r w:rsidRPr="0050153F">
        <w:rPr>
          <w:rFonts w:ascii="Calibri" w:eastAsia="Arial Unicode MS" w:hAnsi="Calibri"/>
          <w:sz w:val="22"/>
          <w:szCs w:val="22"/>
        </w:rPr>
        <w:t xml:space="preserve">będą zamawiane i opłacone przez </w:t>
      </w:r>
      <w:r w:rsidRPr="0050153F">
        <w:rPr>
          <w:rFonts w:ascii="Calibri" w:eastAsia="Arial Unicode MS" w:hAnsi="Calibri"/>
          <w:color w:val="000000"/>
          <w:sz w:val="22"/>
          <w:szCs w:val="22"/>
        </w:rPr>
        <w:t>Zamawiającego pod warunkiem obustronnych uzgodni</w:t>
      </w:r>
      <w:r>
        <w:rPr>
          <w:rFonts w:ascii="Calibri" w:eastAsia="Arial Unicode MS" w:hAnsi="Calibri"/>
          <w:color w:val="000000"/>
          <w:sz w:val="22"/>
          <w:szCs w:val="22"/>
        </w:rPr>
        <w:t>eń i akceptacji oferty cenowej.</w:t>
      </w:r>
      <w:r>
        <w:rPr>
          <w:rFonts w:ascii="Calibri" w:eastAsia="Arial Unicode MS" w:hAnsi="Calibri"/>
          <w:sz w:val="22"/>
          <w:szCs w:val="22"/>
        </w:rPr>
        <w:t xml:space="preserve"> </w:t>
      </w:r>
      <w:r w:rsidRPr="005F0027">
        <w:rPr>
          <w:rFonts w:ascii="Calibri" w:eastAsia="Arial Unicode MS" w:hAnsi="Calibri"/>
          <w:sz w:val="22"/>
          <w:szCs w:val="22"/>
        </w:rPr>
        <w:t>Jeżeli którakolwiek ze Stron uzna zmiany dotyczące przedmiotu umowy za konieczne w związku ze wskazanymi wyżej okolicznościami, zobowiązana jest powiadomić niezwłocznie o tym drugą Stronę</w:t>
      </w:r>
      <w:r w:rsidR="00C00C91">
        <w:rPr>
          <w:rFonts w:ascii="Calibri" w:eastAsia="Times New Roman" w:hAnsi="Calibri"/>
          <w:sz w:val="22"/>
          <w:szCs w:val="22"/>
        </w:rPr>
        <w:t xml:space="preserve"> </w:t>
      </w:r>
      <w:r>
        <w:rPr>
          <w:rFonts w:ascii="Calibri" w:eastAsia="Times New Roman" w:hAnsi="Calibri"/>
          <w:sz w:val="22"/>
          <w:szCs w:val="22"/>
        </w:rPr>
        <w:t>na piśmie.</w:t>
      </w:r>
    </w:p>
    <w:p w14:paraId="425D4E7E" w14:textId="77777777" w:rsidR="00D72378" w:rsidRDefault="00D72378" w:rsidP="008273EE">
      <w:pPr>
        <w:suppressAutoHyphens/>
        <w:jc w:val="both"/>
        <w:rPr>
          <w:rFonts w:ascii="Calibri" w:eastAsia="Calibri" w:hAnsi="Calibri"/>
          <w:b/>
          <w:sz w:val="22"/>
          <w:szCs w:val="22"/>
        </w:rPr>
      </w:pPr>
    </w:p>
    <w:p w14:paraId="5C877739" w14:textId="0D3635F8" w:rsidR="00D72378" w:rsidRDefault="00C00C91">
      <w:pPr>
        <w:widowControl/>
        <w:jc w:val="center"/>
        <w:rPr>
          <w:rFonts w:ascii="Calibri" w:eastAsia="Calibri" w:hAnsi="Calibri"/>
          <w:b/>
          <w:sz w:val="22"/>
          <w:szCs w:val="22"/>
        </w:rPr>
      </w:pPr>
      <w:r>
        <w:rPr>
          <w:rFonts w:ascii="Calibri" w:eastAsia="Calibri" w:hAnsi="Calibri"/>
          <w:b/>
          <w:sz w:val="22"/>
          <w:szCs w:val="22"/>
        </w:rPr>
        <w:t>§ 1</w:t>
      </w:r>
      <w:r w:rsidR="008273EE">
        <w:rPr>
          <w:rFonts w:ascii="Calibri" w:eastAsia="Calibri" w:hAnsi="Calibri"/>
          <w:b/>
          <w:sz w:val="22"/>
          <w:szCs w:val="22"/>
        </w:rPr>
        <w:t>1</w:t>
      </w:r>
    </w:p>
    <w:p w14:paraId="10B75261" w14:textId="4EEBEC93" w:rsidR="00D72378" w:rsidRDefault="00C00C91" w:rsidP="00836BFA">
      <w:pPr>
        <w:widowControl/>
        <w:jc w:val="center"/>
        <w:rPr>
          <w:rFonts w:ascii="Calibri" w:eastAsia="Calibri" w:hAnsi="Calibri"/>
          <w:b/>
          <w:sz w:val="22"/>
          <w:szCs w:val="22"/>
        </w:rPr>
      </w:pPr>
      <w:r>
        <w:rPr>
          <w:rFonts w:ascii="Calibri" w:eastAsia="Calibri" w:hAnsi="Calibri"/>
          <w:b/>
          <w:sz w:val="22"/>
          <w:szCs w:val="22"/>
        </w:rPr>
        <w:t>Siła wyższa</w:t>
      </w:r>
    </w:p>
    <w:p w14:paraId="536A1535" w14:textId="77777777" w:rsidR="007C65FC" w:rsidRDefault="007C65FC" w:rsidP="00836BFA">
      <w:pPr>
        <w:widowControl/>
        <w:jc w:val="center"/>
        <w:rPr>
          <w:rFonts w:ascii="Calibri" w:eastAsia="Calibri" w:hAnsi="Calibri"/>
          <w:b/>
          <w:sz w:val="22"/>
          <w:szCs w:val="22"/>
        </w:rPr>
      </w:pPr>
    </w:p>
    <w:p w14:paraId="63E01433" w14:textId="77777777" w:rsidR="00D72378" w:rsidRDefault="00C00C91">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Strony nie ponoszą odpowiedzialności za częściowe lub całkowite niewykonanie, lub nienależyte wykonanie zobowiązań wynikających z niniejszej Umowy, jeżeli zostanie udowodnione, że takie niewykonanie lub nienależyte wykonanie jest spowodowane działaniem siły wyższej.</w:t>
      </w:r>
    </w:p>
    <w:p w14:paraId="2673D4E0" w14:textId="46F1478C" w:rsidR="00D72378" w:rsidRDefault="00C00C91">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Pod pojęciem okoliczności siły wyższej w niniejszej Umowie należy rozumieć wszelkie okoliczności o charakterze zewnętrznym, które powstały nie z winy Stron, wbrew ich woli lub wbrew woli lub chęci Stron i których nie można ani przewidzieć, ani uniknąć, w tym: klęski żywiołowe (trzęsienia ziemi, powodzie, huragany, zniszczenia spowodowane wyładowaniami atmosferycznymi, itp.), katastrofy pochodzenia technogennego i antropogenicznego (wybuchy, pożary, awarie maszyn, urządzeń, itp.), okoliczności życia społecznego (działania wojskowe, niepokoje społeczne, epidemie, strajki, bojkoty, itd.) oraz publikacja aktów państwa lub samorządów terytorialnych, inne legalne i nielegalne środki zaporowe wymienionych władz, które wpłynęły bezpośrednio na możliwość właściwego wykonania, lub uniemożliwiają lub przeszkadzają Stronom wykonanie zobowiązań wynikających z niniejszej Umowy</w:t>
      </w:r>
      <w:r w:rsidR="00836BFA">
        <w:rPr>
          <w:rFonts w:ascii="Calibri" w:eastAsia="Arial Unicode MS" w:hAnsi="Calibri"/>
          <w:sz w:val="22"/>
          <w:szCs w:val="22"/>
        </w:rPr>
        <w:t>,</w:t>
      </w:r>
      <w:r>
        <w:rPr>
          <w:rFonts w:ascii="Calibri" w:eastAsia="Arial Unicode MS" w:hAnsi="Calibri"/>
          <w:sz w:val="22"/>
          <w:szCs w:val="22"/>
        </w:rPr>
        <w:t xml:space="preserve"> itd.</w:t>
      </w:r>
    </w:p>
    <w:p w14:paraId="44BA61E0" w14:textId="5D575A18" w:rsidR="00D72378" w:rsidRDefault="00C00C91">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Strona, która została dotknięta działaniem siły wyższej, a tym samym nie była w stanie prawidłowo wykonywać swoich obowiązków wynikających z Umowy, zobowiązana jest niezwłocznie (w ciągu 5 (pięciu) dni kalendarzowych) poinformować o takich okolicznościach drugą Stronę. Niepoinformowanie lub opóźnione poinformowanie w sprawie działania siły wyższej </w:t>
      </w:r>
      <w:r w:rsidRPr="008D3952">
        <w:rPr>
          <w:rFonts w:ascii="Calibri" w:eastAsia="Arial Unicode MS" w:hAnsi="Calibri"/>
          <w:sz w:val="22"/>
          <w:szCs w:val="22"/>
        </w:rPr>
        <w:t>pozbawia odpowiednią Stronę możliwości powoływania się na ich okoliczności</w:t>
      </w:r>
      <w:r>
        <w:rPr>
          <w:rFonts w:ascii="Calibri" w:eastAsia="Arial Unicode MS" w:hAnsi="Calibri"/>
          <w:sz w:val="22"/>
          <w:szCs w:val="22"/>
        </w:rPr>
        <w:t>.</w:t>
      </w:r>
    </w:p>
    <w:p w14:paraId="3D49B9AC" w14:textId="6A440AEA" w:rsidR="00D72378" w:rsidRDefault="00C00C91" w:rsidP="008D3952">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W przypadku, gdy okoliczności siły wyższej wymienione powyżej, z zastrzeżeniem odpowiedniej weryfikacji, działają przez okres 3 (trzech) miesięcy, każda ze Stron niniejszej Umowy ma prawo do rozpoczęcia przeglądu warunków niniejszej Umowy lub jej </w:t>
      </w:r>
      <w:r w:rsidR="00836BFA">
        <w:rPr>
          <w:rFonts w:ascii="Calibri" w:eastAsia="Arial Unicode MS" w:hAnsi="Calibri"/>
          <w:sz w:val="22"/>
          <w:szCs w:val="22"/>
        </w:rPr>
        <w:t>rozwiązania</w:t>
      </w:r>
      <w:r>
        <w:rPr>
          <w:rFonts w:ascii="Calibri" w:eastAsia="Arial Unicode MS" w:hAnsi="Calibri"/>
          <w:sz w:val="22"/>
          <w:szCs w:val="22"/>
        </w:rPr>
        <w:t xml:space="preserve"> zgodnie z obowiązującymi przepisami prawa. </w:t>
      </w:r>
    </w:p>
    <w:p w14:paraId="5064D985" w14:textId="77777777" w:rsidR="00D72378" w:rsidRDefault="00C00C91" w:rsidP="008D3952">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Pojawienie się siły wyższej w momencie, gdy strona opóźnia się z wykonaniem swoich zobowiązań wynikających z Umowy, pozbawia Stronę prawa do powoływania się na te okoliczności jako podstawy do zwolnienia od odpowiedzialności na mocy Umowy. </w:t>
      </w:r>
    </w:p>
    <w:p w14:paraId="47F99B95" w14:textId="77777777" w:rsidR="00D72378" w:rsidRDefault="00C00C91" w:rsidP="008D3952">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Działanie okoliczności siły wyższej musi zostać potwierdzone zaświadczeniem z Izby Handlowej w siedzibie Strony lub przez inne właściwe organy.</w:t>
      </w:r>
    </w:p>
    <w:p w14:paraId="4DD27BEB" w14:textId="77777777" w:rsidR="00D72378" w:rsidRDefault="00D72378">
      <w:pPr>
        <w:widowControl/>
        <w:jc w:val="center"/>
        <w:rPr>
          <w:rFonts w:ascii="Calibri" w:eastAsia="Calibri" w:hAnsi="Calibri"/>
          <w:b/>
          <w:sz w:val="22"/>
          <w:szCs w:val="22"/>
        </w:rPr>
      </w:pPr>
    </w:p>
    <w:p w14:paraId="1EE8C994" w14:textId="5190C64A" w:rsidR="00D72378" w:rsidRDefault="00C00C91">
      <w:pPr>
        <w:widowControl/>
        <w:jc w:val="center"/>
        <w:rPr>
          <w:rFonts w:ascii="Calibri" w:eastAsia="Calibri" w:hAnsi="Calibri"/>
          <w:b/>
          <w:sz w:val="22"/>
          <w:szCs w:val="22"/>
        </w:rPr>
      </w:pPr>
      <w:r>
        <w:rPr>
          <w:rFonts w:ascii="Calibri" w:eastAsia="Calibri" w:hAnsi="Calibri"/>
          <w:b/>
          <w:sz w:val="22"/>
          <w:szCs w:val="22"/>
        </w:rPr>
        <w:t>§ 1</w:t>
      </w:r>
      <w:r w:rsidR="008273EE">
        <w:rPr>
          <w:rFonts w:ascii="Calibri" w:eastAsia="Calibri" w:hAnsi="Calibri"/>
          <w:b/>
          <w:sz w:val="22"/>
          <w:szCs w:val="22"/>
        </w:rPr>
        <w:t>2</w:t>
      </w:r>
    </w:p>
    <w:p w14:paraId="3F27099B" w14:textId="36DACE8C" w:rsidR="00D72378" w:rsidRDefault="00C00C91" w:rsidP="00836BFA">
      <w:pPr>
        <w:widowControl/>
        <w:jc w:val="center"/>
        <w:rPr>
          <w:rFonts w:ascii="Calibri" w:eastAsia="Calibri" w:hAnsi="Calibri"/>
          <w:b/>
          <w:sz w:val="22"/>
          <w:szCs w:val="22"/>
        </w:rPr>
      </w:pPr>
      <w:r>
        <w:rPr>
          <w:rFonts w:ascii="Calibri" w:eastAsia="Calibri" w:hAnsi="Calibri"/>
          <w:b/>
          <w:sz w:val="22"/>
          <w:szCs w:val="22"/>
        </w:rPr>
        <w:t>Postanowienia końcowe</w:t>
      </w:r>
    </w:p>
    <w:p w14:paraId="27BC62F4" w14:textId="77777777" w:rsidR="007C65FC" w:rsidRPr="00836BFA" w:rsidRDefault="007C65FC" w:rsidP="00836BFA">
      <w:pPr>
        <w:widowControl/>
        <w:jc w:val="center"/>
        <w:rPr>
          <w:rFonts w:ascii="Calibri" w:eastAsia="Calibri" w:hAnsi="Calibri"/>
          <w:b/>
          <w:sz w:val="22"/>
          <w:szCs w:val="22"/>
        </w:rPr>
      </w:pPr>
    </w:p>
    <w:p w14:paraId="36DC3E17" w14:textId="77777777" w:rsidR="00F65321" w:rsidRDefault="00F65321" w:rsidP="00F65321">
      <w:pPr>
        <w:pStyle w:val="Akapitzlist"/>
        <w:numPr>
          <w:ilvl w:val="0"/>
          <w:numId w:val="4"/>
        </w:numPr>
        <w:ind w:left="426" w:hanging="426"/>
      </w:pPr>
      <w:r>
        <w:t>Niniejsza umowa podlega prawu polskiemu i zgodnie z nim winna być interpretowana. W sprawach nieuregulowanych w Umowie zastosowanie znajdują przepisy prawa polskiego, a w szczególności ustawy o prawie autorskim i prawach pokrewnych oraz kodeksu cywilnego.</w:t>
      </w:r>
    </w:p>
    <w:p w14:paraId="0371D755" w14:textId="77777777" w:rsidR="00F563A9" w:rsidRDefault="00F563A9" w:rsidP="00F563A9">
      <w:pPr>
        <w:pStyle w:val="Akapitzlist"/>
        <w:numPr>
          <w:ilvl w:val="0"/>
          <w:numId w:val="4"/>
        </w:numPr>
        <w:ind w:left="426" w:hanging="426"/>
      </w:pPr>
      <w:r>
        <w:t>Osoby upoważnione do kontaktu w sprawach dotyczących Umowy:</w:t>
      </w:r>
    </w:p>
    <w:p w14:paraId="415E8C67" w14:textId="77777777" w:rsidR="00F563A9" w:rsidRDefault="00F563A9" w:rsidP="00F563A9">
      <w:pPr>
        <w:pStyle w:val="Akapitzlist"/>
        <w:ind w:left="426"/>
      </w:pPr>
      <w:r>
        <w:t>- ze strony Zamawiającego – Kinga Adamska-Dąbrowska , 512225345, kinga.adamska@laude.pl  (imię, nazwisko, nr tel., e-mail)</w:t>
      </w:r>
    </w:p>
    <w:p w14:paraId="633D31EB" w14:textId="77777777" w:rsidR="00F563A9" w:rsidRDefault="00F563A9" w:rsidP="00F563A9">
      <w:pPr>
        <w:pStyle w:val="Akapitzlist"/>
        <w:ind w:left="426"/>
      </w:pPr>
      <w:r>
        <w:t>- ze strony Wykonawcy – _______________________, _____________, ________________ (imię, nazwisko, nr tel., e-mail)</w:t>
      </w:r>
    </w:p>
    <w:p w14:paraId="18AB74F2" w14:textId="77777777" w:rsidR="00F563A9" w:rsidRDefault="00F563A9" w:rsidP="00F563A9">
      <w:pPr>
        <w:pStyle w:val="Akapitzlist"/>
        <w:numPr>
          <w:ilvl w:val="0"/>
          <w:numId w:val="4"/>
        </w:numPr>
        <w:ind w:left="426" w:hanging="426"/>
      </w:pPr>
      <w:r>
        <w:t>Wszelkie zmiany Umowy wymagają aneksu w formie pisemnej pod rygorem nieważności.</w:t>
      </w:r>
    </w:p>
    <w:p w14:paraId="3165834E" w14:textId="5BE76C5C" w:rsidR="00803854" w:rsidRDefault="00803854" w:rsidP="00F563A9">
      <w:pPr>
        <w:pStyle w:val="Akapitzlist"/>
        <w:numPr>
          <w:ilvl w:val="0"/>
          <w:numId w:val="4"/>
        </w:numPr>
        <w:ind w:left="426" w:hanging="426"/>
      </w:pPr>
      <w:r>
        <w:t>Dokonanie przez Wykonawcę cesji jakichkolwiek praw lub obowiązków wynikających z niniejszej Umowy na inny podmiot, wymaga uprzedniej zgody Zamawiającego, wyrażonej w formie pisemnej pod rygorem nieważności.</w:t>
      </w:r>
    </w:p>
    <w:p w14:paraId="04B2164C" w14:textId="77777777" w:rsidR="00F563A9" w:rsidRDefault="00F563A9" w:rsidP="00F563A9">
      <w:pPr>
        <w:pStyle w:val="Tekstpodstawowywcity"/>
        <w:numPr>
          <w:ilvl w:val="0"/>
          <w:numId w:val="4"/>
        </w:numPr>
        <w:ind w:left="425" w:hanging="425"/>
        <w:rPr>
          <w:rFonts w:ascii="Calibri" w:hAnsi="Calibri"/>
          <w:sz w:val="22"/>
          <w:szCs w:val="22"/>
        </w:rPr>
      </w:pPr>
      <w:r>
        <w:rPr>
          <w:rFonts w:ascii="Calibri" w:hAnsi="Calibri"/>
          <w:sz w:val="22"/>
          <w:szCs w:val="22"/>
        </w:rPr>
        <w:t xml:space="preserve">Strony </w:t>
      </w:r>
      <w:r>
        <w:rPr>
          <w:rFonts w:ascii="Calibri" w:hAnsi="Calibri"/>
          <w:sz w:val="22"/>
          <w:szCs w:val="22"/>
          <w:lang w:val="pl-PL"/>
        </w:rPr>
        <w:t>informują siebie na</w:t>
      </w:r>
      <w:r>
        <w:rPr>
          <w:rFonts w:ascii="Calibri" w:hAnsi="Calibri"/>
          <w:sz w:val="22"/>
          <w:szCs w:val="22"/>
        </w:rPr>
        <w:t>wzajem o zmianie danych bankowych, adresie prawnym lub faktycznym, jak również przekazują inne informacje, które są określone w umowie, w terminie 7 dni kalendarzowych od daty wejścia w życie tych zmian.</w:t>
      </w:r>
      <w:r>
        <w:rPr>
          <w:rFonts w:ascii="Calibri" w:hAnsi="Calibri"/>
          <w:sz w:val="22"/>
          <w:szCs w:val="22"/>
          <w:lang w:val="pl-PL"/>
        </w:rPr>
        <w:t xml:space="preserve"> W przypadku naruszenia powyższego obowiązku, Strona ponosi ryzyka powstania skutków niepożądanych, związanych z brakiem realizacji obowiązku informacyjnego.</w:t>
      </w:r>
    </w:p>
    <w:p w14:paraId="3F0E25CB" w14:textId="77777777" w:rsidR="00F563A9" w:rsidRDefault="00F563A9" w:rsidP="00F563A9">
      <w:pPr>
        <w:pStyle w:val="Akapitzlist"/>
        <w:numPr>
          <w:ilvl w:val="0"/>
          <w:numId w:val="4"/>
        </w:numPr>
        <w:ind w:left="426" w:hanging="426"/>
      </w:pPr>
      <w:r>
        <w:t xml:space="preserve">Spory powstałe w związku z Umową Strony poddają rozstrzygnięciu sądowi właściwemu dla siedziby Zamawiającego. </w:t>
      </w:r>
    </w:p>
    <w:p w14:paraId="0CC2338B" w14:textId="77777777" w:rsidR="00D72378" w:rsidRDefault="00C00C91" w:rsidP="006A0001">
      <w:pPr>
        <w:pStyle w:val="Akapitzlist"/>
        <w:numPr>
          <w:ilvl w:val="0"/>
          <w:numId w:val="4"/>
        </w:numPr>
        <w:ind w:left="426" w:hanging="426"/>
      </w:pPr>
      <w:r>
        <w:t>Umowę sporządzono w dwóch jednobrzmiących egzemplarzach, po jednym dla każdej ze Stron.</w:t>
      </w:r>
    </w:p>
    <w:p w14:paraId="1140169E" w14:textId="77777777" w:rsidR="00D72378" w:rsidRDefault="00D72378">
      <w:pPr>
        <w:widowControl/>
        <w:jc w:val="both"/>
        <w:rPr>
          <w:rFonts w:ascii="Calibri" w:eastAsia="Calibri" w:hAnsi="Calibri"/>
          <w:sz w:val="22"/>
          <w:szCs w:val="22"/>
        </w:rPr>
      </w:pPr>
    </w:p>
    <w:p w14:paraId="3D4FF4C0" w14:textId="77777777" w:rsidR="00D72378" w:rsidRDefault="00D72378">
      <w:pPr>
        <w:widowControl/>
        <w:jc w:val="both"/>
        <w:rPr>
          <w:rFonts w:ascii="Calibri" w:eastAsia="Calibri" w:hAnsi="Calibri"/>
          <w:sz w:val="22"/>
          <w:szCs w:val="22"/>
        </w:rPr>
      </w:pPr>
    </w:p>
    <w:p w14:paraId="3F6D4098" w14:textId="77777777" w:rsidR="00D72378" w:rsidRDefault="00C00C91">
      <w:pPr>
        <w:widowControl/>
        <w:jc w:val="both"/>
        <w:rPr>
          <w:rFonts w:ascii="Calibri" w:eastAsia="Calibri" w:hAnsi="Calibri"/>
          <w:sz w:val="22"/>
          <w:szCs w:val="22"/>
        </w:rPr>
      </w:pPr>
      <w:r>
        <w:rPr>
          <w:rFonts w:ascii="Calibri" w:eastAsia="Calibri" w:hAnsi="Calibri"/>
          <w:sz w:val="22"/>
          <w:szCs w:val="22"/>
        </w:rPr>
        <w:t>__________________</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__________________</w:t>
      </w:r>
    </w:p>
    <w:p w14:paraId="5D53CEB3" w14:textId="55D9160A" w:rsidR="00D72378" w:rsidRDefault="008273EE" w:rsidP="008273EE">
      <w:pPr>
        <w:widowControl/>
        <w:jc w:val="both"/>
        <w:rPr>
          <w:rFonts w:ascii="Calibri" w:eastAsia="Calibri" w:hAnsi="Calibri"/>
          <w:sz w:val="22"/>
          <w:szCs w:val="22"/>
        </w:rPr>
      </w:pPr>
      <w:r>
        <w:rPr>
          <w:rFonts w:ascii="Calibri" w:eastAsia="Calibri" w:hAnsi="Calibri"/>
          <w:sz w:val="22"/>
          <w:szCs w:val="22"/>
        </w:rPr>
        <w:t xml:space="preserve">        </w:t>
      </w:r>
      <w:r w:rsidR="00836BFA">
        <w:rPr>
          <w:rFonts w:ascii="Calibri" w:eastAsia="Calibri" w:hAnsi="Calibri"/>
          <w:sz w:val="22"/>
          <w:szCs w:val="22"/>
        </w:rPr>
        <w:t>Wykonawca</w:t>
      </w:r>
      <w:r w:rsidR="00C00C91">
        <w:rPr>
          <w:rFonts w:ascii="Calibri" w:eastAsia="Calibri" w:hAnsi="Calibri"/>
          <w:sz w:val="22"/>
          <w:szCs w:val="22"/>
        </w:rPr>
        <w:tab/>
      </w:r>
      <w:r w:rsidR="00C00C91">
        <w:rPr>
          <w:rFonts w:ascii="Calibri" w:eastAsia="Calibri" w:hAnsi="Calibri"/>
          <w:sz w:val="22"/>
          <w:szCs w:val="22"/>
        </w:rPr>
        <w:tab/>
      </w:r>
      <w:r w:rsidR="00C00C91">
        <w:rPr>
          <w:rFonts w:ascii="Calibri" w:eastAsia="Calibri" w:hAnsi="Calibri"/>
          <w:sz w:val="22"/>
          <w:szCs w:val="22"/>
        </w:rPr>
        <w:tab/>
      </w:r>
      <w:r w:rsidR="00C00C91">
        <w:rPr>
          <w:rFonts w:ascii="Calibri" w:eastAsia="Calibri" w:hAnsi="Calibri"/>
          <w:sz w:val="22"/>
          <w:szCs w:val="22"/>
        </w:rPr>
        <w:tab/>
      </w:r>
      <w:r w:rsidR="00C00C91">
        <w:rPr>
          <w:rFonts w:ascii="Calibri" w:eastAsia="Calibri" w:hAnsi="Calibri"/>
          <w:sz w:val="22"/>
          <w:szCs w:val="22"/>
        </w:rPr>
        <w:tab/>
      </w:r>
      <w:r w:rsidR="00C00C91">
        <w:rPr>
          <w:rFonts w:ascii="Calibri" w:eastAsia="Calibri" w:hAnsi="Calibri"/>
          <w:sz w:val="22"/>
          <w:szCs w:val="22"/>
        </w:rPr>
        <w:tab/>
      </w:r>
      <w:r>
        <w:rPr>
          <w:rFonts w:ascii="Calibri" w:eastAsia="Calibri" w:hAnsi="Calibri"/>
          <w:sz w:val="22"/>
          <w:szCs w:val="22"/>
        </w:rPr>
        <w:t xml:space="preserve">         </w:t>
      </w:r>
      <w:r w:rsidR="00836BFA">
        <w:rPr>
          <w:rFonts w:ascii="Calibri" w:eastAsia="Calibri" w:hAnsi="Calibri"/>
          <w:sz w:val="22"/>
          <w:szCs w:val="22"/>
        </w:rPr>
        <w:t>Zamawiający</w:t>
      </w:r>
    </w:p>
    <w:p w14:paraId="732D8DCE" w14:textId="77777777" w:rsidR="00D72378" w:rsidRDefault="00D72378">
      <w:pPr>
        <w:widowControl/>
        <w:ind w:firstLine="708"/>
        <w:jc w:val="both"/>
        <w:rPr>
          <w:rFonts w:ascii="Calibri" w:eastAsia="Calibri" w:hAnsi="Calibri"/>
          <w:sz w:val="22"/>
          <w:szCs w:val="22"/>
        </w:rPr>
      </w:pPr>
    </w:p>
    <w:p w14:paraId="35A5FD71" w14:textId="77777777" w:rsidR="00D72378" w:rsidRDefault="00D72378">
      <w:pPr>
        <w:widowControl/>
        <w:ind w:firstLine="708"/>
        <w:jc w:val="both"/>
        <w:rPr>
          <w:rFonts w:ascii="Calibri" w:eastAsia="Calibri" w:hAnsi="Calibri"/>
          <w:sz w:val="22"/>
          <w:szCs w:val="22"/>
        </w:rPr>
      </w:pPr>
    </w:p>
    <w:p w14:paraId="3BF89737" w14:textId="77777777" w:rsidR="00D72378" w:rsidRDefault="00D72378">
      <w:pPr>
        <w:widowControl/>
        <w:ind w:firstLine="708"/>
        <w:jc w:val="both"/>
        <w:rPr>
          <w:rFonts w:ascii="Calibri" w:eastAsia="Calibri" w:hAnsi="Calibri"/>
          <w:sz w:val="22"/>
          <w:szCs w:val="22"/>
        </w:rPr>
      </w:pPr>
    </w:p>
    <w:p w14:paraId="6B2C4891" w14:textId="77777777" w:rsidR="00D72378" w:rsidRDefault="00D72378" w:rsidP="008273EE">
      <w:pPr>
        <w:widowControl/>
        <w:jc w:val="both"/>
        <w:rPr>
          <w:rFonts w:ascii="Calibri" w:eastAsia="Calibri" w:hAnsi="Calibri"/>
          <w:sz w:val="22"/>
          <w:szCs w:val="22"/>
        </w:rPr>
      </w:pPr>
    </w:p>
    <w:p w14:paraId="10B8C7B8" w14:textId="77777777" w:rsidR="00D72378" w:rsidRDefault="00D72378">
      <w:pPr>
        <w:rPr>
          <w:rFonts w:ascii="Calibri" w:hAnsi="Calibri"/>
          <w:sz w:val="22"/>
          <w:szCs w:val="22"/>
        </w:rPr>
      </w:pPr>
    </w:p>
    <w:sectPr w:rsidR="00D72378">
      <w:headerReference w:type="default" r:id="rId9"/>
      <w:footerReference w:type="default" r:id="rId10"/>
      <w:endnotePr>
        <w:numFmt w:val="decimal"/>
      </w:endnotePr>
      <w:pgSz w:w="12240" w:h="15840"/>
      <w:pgMar w:top="1440" w:right="1440" w:bottom="1440" w:left="147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0C145" w14:textId="77777777" w:rsidR="002D0F12" w:rsidRDefault="002D0F12">
      <w:r>
        <w:separator/>
      </w:r>
    </w:p>
  </w:endnote>
  <w:endnote w:type="continuationSeparator" w:id="0">
    <w:p w14:paraId="324C39F2" w14:textId="77777777" w:rsidR="002D0F12" w:rsidRDefault="002D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E603" w14:textId="77777777" w:rsidR="003371E5" w:rsidRDefault="003371E5">
    <w:pPr>
      <w:pStyle w:val="Stopka"/>
      <w:jc w:val="right"/>
    </w:pPr>
    <w:r>
      <w:fldChar w:fldCharType="begin"/>
    </w:r>
    <w:r>
      <w:instrText xml:space="preserve"> PAGE </w:instrText>
    </w:r>
    <w:r>
      <w:fldChar w:fldCharType="separate"/>
    </w:r>
    <w:r w:rsidR="00B708AD">
      <w:rPr>
        <w:noProof/>
      </w:rPr>
      <w:t>2</w:t>
    </w:r>
    <w:r>
      <w:fldChar w:fldCharType="end"/>
    </w:r>
  </w:p>
  <w:p w14:paraId="2DAED084" w14:textId="77777777" w:rsidR="003371E5" w:rsidRDefault="003371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AC5CD" w14:textId="77777777" w:rsidR="002D0F12" w:rsidRDefault="002D0F12">
      <w:r>
        <w:separator/>
      </w:r>
    </w:p>
  </w:footnote>
  <w:footnote w:type="continuationSeparator" w:id="0">
    <w:p w14:paraId="261C8E12" w14:textId="77777777" w:rsidR="002D0F12" w:rsidRDefault="002D0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256A" w14:textId="77777777" w:rsidR="003371E5" w:rsidRDefault="003371E5">
    <w:pPr>
      <w:pStyle w:val="Nagwek"/>
    </w:pPr>
    <w:r>
      <w:rPr>
        <w:noProof/>
        <w:lang w:eastAsia="pl-PL"/>
      </w:rPr>
      <w:drawing>
        <wp:inline distT="0" distB="0" distL="0" distR="0" wp14:anchorId="255BE611" wp14:editId="5195DCB6">
          <wp:extent cx="5924550" cy="635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eF1A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ByJAAA6AMAAAAAAAAAAAAAAAAAACgAAAAIAAAAAQAAAAEAAAA="/>
                      </a:ext>
                    </a:extLst>
                  </pic:cNvPicPr>
                </pic:nvPicPr>
                <pic:blipFill>
                  <a:blip r:embed="rId1"/>
                  <a:stretch>
                    <a:fillRect/>
                  </a:stretch>
                </pic:blipFill>
                <pic:spPr>
                  <a:xfrm>
                    <a:off x="0" y="0"/>
                    <a:ext cx="5924550" cy="635000"/>
                  </a:xfrm>
                  <a:prstGeom prst="rect">
                    <a:avLst/>
                  </a:prstGeom>
                  <a:noFill/>
                  <a:ln w="12700">
                    <a:noFill/>
                  </a:ln>
                </pic:spPr>
              </pic:pic>
            </a:graphicData>
          </a:graphic>
        </wp:inline>
      </w:drawing>
    </w:r>
  </w:p>
  <w:p w14:paraId="138B3CEF" w14:textId="77777777" w:rsidR="003371E5" w:rsidRDefault="003371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14A"/>
    <w:multiLevelType w:val="singleLevel"/>
    <w:tmpl w:val="2FD68DEC"/>
    <w:name w:val="Bullet 19"/>
    <w:lvl w:ilvl="0">
      <w:start w:val="1"/>
      <w:numFmt w:val="lowerLetter"/>
      <w:lvlText w:val="%1."/>
      <w:lvlJc w:val="left"/>
      <w:pPr>
        <w:ind w:left="0" w:firstLine="0"/>
      </w:pPr>
    </w:lvl>
  </w:abstractNum>
  <w:abstractNum w:abstractNumId="1" w15:restartNumberingAfterBreak="0">
    <w:nsid w:val="0EAD3C2B"/>
    <w:multiLevelType w:val="hybridMultilevel"/>
    <w:tmpl w:val="DDE09698"/>
    <w:name w:val="Numbered list 9"/>
    <w:lvl w:ilvl="0" w:tplc="E870C33A">
      <w:start w:val="1"/>
      <w:numFmt w:val="decimal"/>
      <w:lvlText w:val="%1."/>
      <w:lvlJc w:val="left"/>
      <w:pPr>
        <w:ind w:left="0" w:firstLine="0"/>
      </w:pPr>
    </w:lvl>
    <w:lvl w:ilvl="1" w:tplc="24BCB210">
      <w:start w:val="1"/>
      <w:numFmt w:val="lowerLetter"/>
      <w:lvlText w:val="%2."/>
      <w:lvlJc w:val="left"/>
      <w:pPr>
        <w:ind w:left="0" w:firstLine="0"/>
      </w:pPr>
    </w:lvl>
    <w:lvl w:ilvl="2" w:tplc="B1A0E7BE">
      <w:start w:val="1"/>
      <w:numFmt w:val="lowerRoman"/>
      <w:lvlText w:val="%3."/>
      <w:lvlJc w:val="left"/>
      <w:pPr>
        <w:ind w:left="0" w:firstLine="0"/>
      </w:pPr>
    </w:lvl>
    <w:lvl w:ilvl="3" w:tplc="1A2ED0DA">
      <w:start w:val="1"/>
      <w:numFmt w:val="decimal"/>
      <w:lvlText w:val="%4."/>
      <w:lvlJc w:val="left"/>
      <w:pPr>
        <w:ind w:left="0" w:firstLine="0"/>
      </w:pPr>
    </w:lvl>
    <w:lvl w:ilvl="4" w:tplc="FADC8C08">
      <w:start w:val="1"/>
      <w:numFmt w:val="lowerLetter"/>
      <w:lvlText w:val="%5."/>
      <w:lvlJc w:val="left"/>
      <w:pPr>
        <w:ind w:left="0" w:firstLine="0"/>
      </w:pPr>
    </w:lvl>
    <w:lvl w:ilvl="5" w:tplc="7F8492F6">
      <w:start w:val="1"/>
      <w:numFmt w:val="lowerRoman"/>
      <w:lvlText w:val="%6."/>
      <w:lvlJc w:val="left"/>
      <w:pPr>
        <w:ind w:left="0" w:firstLine="0"/>
      </w:pPr>
    </w:lvl>
    <w:lvl w:ilvl="6" w:tplc="82D82A4A">
      <w:start w:val="1"/>
      <w:numFmt w:val="decimal"/>
      <w:lvlText w:val="%7."/>
      <w:lvlJc w:val="left"/>
      <w:pPr>
        <w:ind w:left="0" w:firstLine="0"/>
      </w:pPr>
    </w:lvl>
    <w:lvl w:ilvl="7" w:tplc="DE54D3E2">
      <w:start w:val="1"/>
      <w:numFmt w:val="lowerLetter"/>
      <w:lvlText w:val="%8."/>
      <w:lvlJc w:val="left"/>
      <w:pPr>
        <w:ind w:left="0" w:firstLine="0"/>
      </w:pPr>
    </w:lvl>
    <w:lvl w:ilvl="8" w:tplc="05561E64">
      <w:start w:val="1"/>
      <w:numFmt w:val="lowerRoman"/>
      <w:lvlText w:val="%9."/>
      <w:lvlJc w:val="left"/>
      <w:pPr>
        <w:ind w:left="0" w:firstLine="0"/>
      </w:pPr>
    </w:lvl>
  </w:abstractNum>
  <w:abstractNum w:abstractNumId="2" w15:restartNumberingAfterBreak="0">
    <w:nsid w:val="0F457DC6"/>
    <w:multiLevelType w:val="hybridMultilevel"/>
    <w:tmpl w:val="EEC81B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1A7F7A"/>
    <w:multiLevelType w:val="hybridMultilevel"/>
    <w:tmpl w:val="6B9CDC40"/>
    <w:name w:val="Lista numerowana 3"/>
    <w:lvl w:ilvl="0" w:tplc="13445DE2">
      <w:start w:val="1"/>
      <w:numFmt w:val="lowerRoman"/>
      <w:lvlText w:val="%1)"/>
      <w:lvlJc w:val="left"/>
      <w:pPr>
        <w:ind w:left="360" w:firstLine="0"/>
      </w:pPr>
    </w:lvl>
    <w:lvl w:ilvl="1" w:tplc="21FC40D8">
      <w:start w:val="1"/>
      <w:numFmt w:val="lowerLetter"/>
      <w:lvlText w:val="%2."/>
      <w:lvlJc w:val="left"/>
      <w:pPr>
        <w:ind w:left="1080" w:firstLine="0"/>
      </w:pPr>
    </w:lvl>
    <w:lvl w:ilvl="2" w:tplc="1A12A908">
      <w:start w:val="1"/>
      <w:numFmt w:val="lowerRoman"/>
      <w:lvlText w:val="%3."/>
      <w:lvlJc w:val="left"/>
      <w:pPr>
        <w:ind w:left="1980" w:firstLine="0"/>
      </w:pPr>
    </w:lvl>
    <w:lvl w:ilvl="3" w:tplc="0916D25A">
      <w:start w:val="1"/>
      <w:numFmt w:val="decimal"/>
      <w:lvlText w:val="%4."/>
      <w:lvlJc w:val="left"/>
      <w:pPr>
        <w:ind w:left="2520" w:firstLine="0"/>
      </w:pPr>
    </w:lvl>
    <w:lvl w:ilvl="4" w:tplc="707A82E8">
      <w:start w:val="1"/>
      <w:numFmt w:val="lowerLetter"/>
      <w:lvlText w:val="%5."/>
      <w:lvlJc w:val="left"/>
      <w:pPr>
        <w:ind w:left="3240" w:firstLine="0"/>
      </w:pPr>
    </w:lvl>
    <w:lvl w:ilvl="5" w:tplc="6FCED07A">
      <w:start w:val="1"/>
      <w:numFmt w:val="lowerRoman"/>
      <w:lvlText w:val="%6."/>
      <w:lvlJc w:val="left"/>
      <w:pPr>
        <w:ind w:left="4140" w:firstLine="0"/>
      </w:pPr>
    </w:lvl>
    <w:lvl w:ilvl="6" w:tplc="588201C6">
      <w:start w:val="1"/>
      <w:numFmt w:val="decimal"/>
      <w:lvlText w:val="%7."/>
      <w:lvlJc w:val="left"/>
      <w:pPr>
        <w:ind w:left="4680" w:firstLine="0"/>
      </w:pPr>
    </w:lvl>
    <w:lvl w:ilvl="7" w:tplc="5C8A7338">
      <w:start w:val="1"/>
      <w:numFmt w:val="lowerLetter"/>
      <w:lvlText w:val="%8."/>
      <w:lvlJc w:val="left"/>
      <w:pPr>
        <w:ind w:left="5400" w:firstLine="0"/>
      </w:pPr>
    </w:lvl>
    <w:lvl w:ilvl="8" w:tplc="A3EAE9EC">
      <w:start w:val="1"/>
      <w:numFmt w:val="lowerRoman"/>
      <w:lvlText w:val="%9."/>
      <w:lvlJc w:val="left"/>
      <w:pPr>
        <w:ind w:left="6300" w:firstLine="0"/>
      </w:pPr>
    </w:lvl>
  </w:abstractNum>
  <w:abstractNum w:abstractNumId="4" w15:restartNumberingAfterBreak="0">
    <w:nsid w:val="17EA2A43"/>
    <w:multiLevelType w:val="hybridMultilevel"/>
    <w:tmpl w:val="0D142B18"/>
    <w:name w:val="Numbered list 4"/>
    <w:lvl w:ilvl="0" w:tplc="BD38C32E">
      <w:start w:val="1"/>
      <w:numFmt w:val="decimal"/>
      <w:lvlText w:val="%1."/>
      <w:lvlJc w:val="left"/>
      <w:pPr>
        <w:ind w:left="0" w:firstLine="0"/>
      </w:pPr>
      <w:rPr>
        <w:b w:val="0"/>
      </w:rPr>
    </w:lvl>
    <w:lvl w:ilvl="1" w:tplc="4434DA44">
      <w:start w:val="1"/>
      <w:numFmt w:val="lowerLetter"/>
      <w:lvlText w:val="%2."/>
      <w:lvlJc w:val="left"/>
      <w:pPr>
        <w:ind w:left="0" w:firstLine="0"/>
      </w:pPr>
    </w:lvl>
    <w:lvl w:ilvl="2" w:tplc="231AE7E0">
      <w:start w:val="1"/>
      <w:numFmt w:val="lowerRoman"/>
      <w:lvlText w:val="%3."/>
      <w:lvlJc w:val="left"/>
      <w:pPr>
        <w:ind w:left="0" w:firstLine="0"/>
      </w:pPr>
    </w:lvl>
    <w:lvl w:ilvl="3" w:tplc="34169E18">
      <w:start w:val="1"/>
      <w:numFmt w:val="decimal"/>
      <w:lvlText w:val="%4."/>
      <w:lvlJc w:val="left"/>
      <w:pPr>
        <w:ind w:left="0" w:firstLine="0"/>
      </w:pPr>
    </w:lvl>
    <w:lvl w:ilvl="4" w:tplc="6BC60950">
      <w:start w:val="1"/>
      <w:numFmt w:val="lowerLetter"/>
      <w:lvlText w:val="%5."/>
      <w:lvlJc w:val="left"/>
      <w:pPr>
        <w:ind w:left="0" w:firstLine="0"/>
      </w:pPr>
    </w:lvl>
    <w:lvl w:ilvl="5" w:tplc="9B82593E">
      <w:start w:val="1"/>
      <w:numFmt w:val="lowerRoman"/>
      <w:lvlText w:val="%6."/>
      <w:lvlJc w:val="left"/>
      <w:pPr>
        <w:ind w:left="0" w:firstLine="0"/>
      </w:pPr>
    </w:lvl>
    <w:lvl w:ilvl="6" w:tplc="28DA77B6">
      <w:start w:val="1"/>
      <w:numFmt w:val="decimal"/>
      <w:lvlText w:val="%7."/>
      <w:lvlJc w:val="left"/>
      <w:pPr>
        <w:ind w:left="0" w:firstLine="0"/>
      </w:pPr>
    </w:lvl>
    <w:lvl w:ilvl="7" w:tplc="FB24338C">
      <w:start w:val="1"/>
      <w:numFmt w:val="lowerLetter"/>
      <w:lvlText w:val="%8."/>
      <w:lvlJc w:val="left"/>
      <w:pPr>
        <w:ind w:left="0" w:firstLine="0"/>
      </w:pPr>
    </w:lvl>
    <w:lvl w:ilvl="8" w:tplc="F66C201A">
      <w:start w:val="1"/>
      <w:numFmt w:val="lowerRoman"/>
      <w:lvlText w:val="%9."/>
      <w:lvlJc w:val="left"/>
      <w:pPr>
        <w:ind w:left="0" w:firstLine="0"/>
      </w:pPr>
    </w:lvl>
  </w:abstractNum>
  <w:abstractNum w:abstractNumId="5" w15:restartNumberingAfterBreak="0">
    <w:nsid w:val="3184425F"/>
    <w:multiLevelType w:val="hybridMultilevel"/>
    <w:tmpl w:val="D0EC9344"/>
    <w:name w:val="Numbered list 10"/>
    <w:lvl w:ilvl="0" w:tplc="3CC820BE">
      <w:start w:val="1"/>
      <w:numFmt w:val="decimal"/>
      <w:lvlText w:val="%1."/>
      <w:lvlJc w:val="left"/>
      <w:pPr>
        <w:ind w:left="0" w:firstLine="0"/>
      </w:pPr>
      <w:rPr>
        <w:rFonts w:ascii="Calibri" w:hAnsi="Calibri"/>
      </w:rPr>
    </w:lvl>
    <w:lvl w:ilvl="1" w:tplc="91DAF3C0">
      <w:start w:val="1"/>
      <w:numFmt w:val="lowerLetter"/>
      <w:lvlText w:val="%2."/>
      <w:lvlJc w:val="left"/>
      <w:pPr>
        <w:ind w:left="0" w:firstLine="0"/>
      </w:pPr>
    </w:lvl>
    <w:lvl w:ilvl="2" w:tplc="A12CBB88">
      <w:start w:val="1"/>
      <w:numFmt w:val="lowerRoman"/>
      <w:lvlText w:val="%3."/>
      <w:lvlJc w:val="left"/>
      <w:pPr>
        <w:ind w:left="0" w:firstLine="0"/>
      </w:pPr>
    </w:lvl>
    <w:lvl w:ilvl="3" w:tplc="FADEAC3A">
      <w:start w:val="1"/>
      <w:numFmt w:val="decimal"/>
      <w:lvlText w:val="%4."/>
      <w:lvlJc w:val="left"/>
      <w:pPr>
        <w:ind w:left="0" w:firstLine="0"/>
      </w:pPr>
    </w:lvl>
    <w:lvl w:ilvl="4" w:tplc="DF1E395A">
      <w:start w:val="1"/>
      <w:numFmt w:val="lowerLetter"/>
      <w:lvlText w:val="%5."/>
      <w:lvlJc w:val="left"/>
      <w:pPr>
        <w:ind w:left="0" w:firstLine="0"/>
      </w:pPr>
    </w:lvl>
    <w:lvl w:ilvl="5" w:tplc="9104B68E">
      <w:start w:val="1"/>
      <w:numFmt w:val="lowerRoman"/>
      <w:lvlText w:val="%6."/>
      <w:lvlJc w:val="left"/>
      <w:pPr>
        <w:ind w:left="0" w:firstLine="0"/>
      </w:pPr>
    </w:lvl>
    <w:lvl w:ilvl="6" w:tplc="0B726BDA">
      <w:start w:val="1"/>
      <w:numFmt w:val="decimal"/>
      <w:lvlText w:val="%7."/>
      <w:lvlJc w:val="left"/>
      <w:pPr>
        <w:ind w:left="0" w:firstLine="0"/>
      </w:pPr>
    </w:lvl>
    <w:lvl w:ilvl="7" w:tplc="F9D28CA0">
      <w:start w:val="1"/>
      <w:numFmt w:val="lowerLetter"/>
      <w:lvlText w:val="%8."/>
      <w:lvlJc w:val="left"/>
      <w:pPr>
        <w:ind w:left="0" w:firstLine="0"/>
      </w:pPr>
    </w:lvl>
    <w:lvl w:ilvl="8" w:tplc="4526365A">
      <w:start w:val="1"/>
      <w:numFmt w:val="lowerRoman"/>
      <w:lvlText w:val="%9."/>
      <w:lvlJc w:val="left"/>
      <w:pPr>
        <w:ind w:left="0" w:firstLine="0"/>
      </w:pPr>
    </w:lvl>
  </w:abstractNum>
  <w:abstractNum w:abstractNumId="6" w15:restartNumberingAfterBreak="0">
    <w:nsid w:val="38C21DC7"/>
    <w:multiLevelType w:val="singleLevel"/>
    <w:tmpl w:val="39B41676"/>
    <w:name w:val="Bullet 20"/>
    <w:lvl w:ilvl="0">
      <w:start w:val="1"/>
      <w:numFmt w:val="decimal"/>
      <w:lvlText w:val="%1."/>
      <w:lvlJc w:val="left"/>
      <w:pPr>
        <w:ind w:left="0" w:firstLine="0"/>
      </w:pPr>
    </w:lvl>
  </w:abstractNum>
  <w:abstractNum w:abstractNumId="7" w15:restartNumberingAfterBreak="0">
    <w:nsid w:val="43C17FBA"/>
    <w:multiLevelType w:val="hybridMultilevel"/>
    <w:tmpl w:val="C5388BE4"/>
    <w:name w:val="Numbered list 7"/>
    <w:lvl w:ilvl="0" w:tplc="1AA8189C">
      <w:start w:val="1"/>
      <w:numFmt w:val="decimal"/>
      <w:lvlText w:val="%1."/>
      <w:lvlJc w:val="left"/>
      <w:pPr>
        <w:ind w:left="0" w:firstLine="0"/>
      </w:pPr>
    </w:lvl>
    <w:lvl w:ilvl="1" w:tplc="6E763936">
      <w:start w:val="1"/>
      <w:numFmt w:val="lowerLetter"/>
      <w:lvlText w:val="%2."/>
      <w:lvlJc w:val="left"/>
      <w:pPr>
        <w:ind w:left="0" w:firstLine="0"/>
      </w:pPr>
    </w:lvl>
    <w:lvl w:ilvl="2" w:tplc="146CF894">
      <w:start w:val="1"/>
      <w:numFmt w:val="lowerRoman"/>
      <w:lvlText w:val="%3."/>
      <w:lvlJc w:val="left"/>
      <w:pPr>
        <w:ind w:left="0" w:firstLine="0"/>
      </w:pPr>
    </w:lvl>
    <w:lvl w:ilvl="3" w:tplc="09C66C14">
      <w:start w:val="1"/>
      <w:numFmt w:val="decimal"/>
      <w:lvlText w:val="%4."/>
      <w:lvlJc w:val="left"/>
      <w:pPr>
        <w:ind w:left="0" w:firstLine="0"/>
      </w:pPr>
    </w:lvl>
    <w:lvl w:ilvl="4" w:tplc="BAAC0AA6">
      <w:start w:val="1"/>
      <w:numFmt w:val="lowerLetter"/>
      <w:lvlText w:val="%5."/>
      <w:lvlJc w:val="left"/>
      <w:pPr>
        <w:ind w:left="0" w:firstLine="0"/>
      </w:pPr>
    </w:lvl>
    <w:lvl w:ilvl="5" w:tplc="D99CF6A4">
      <w:start w:val="1"/>
      <w:numFmt w:val="lowerRoman"/>
      <w:lvlText w:val="%6."/>
      <w:lvlJc w:val="left"/>
      <w:pPr>
        <w:ind w:left="0" w:firstLine="0"/>
      </w:pPr>
    </w:lvl>
    <w:lvl w:ilvl="6" w:tplc="91D64DB4">
      <w:start w:val="1"/>
      <w:numFmt w:val="decimal"/>
      <w:lvlText w:val="%7."/>
      <w:lvlJc w:val="left"/>
      <w:pPr>
        <w:ind w:left="0" w:firstLine="0"/>
      </w:pPr>
    </w:lvl>
    <w:lvl w:ilvl="7" w:tplc="65144880">
      <w:start w:val="1"/>
      <w:numFmt w:val="lowerLetter"/>
      <w:lvlText w:val="%8."/>
      <w:lvlJc w:val="left"/>
      <w:pPr>
        <w:ind w:left="0" w:firstLine="0"/>
      </w:pPr>
    </w:lvl>
    <w:lvl w:ilvl="8" w:tplc="AE184880">
      <w:start w:val="1"/>
      <w:numFmt w:val="lowerRoman"/>
      <w:lvlText w:val="%9."/>
      <w:lvlJc w:val="left"/>
      <w:pPr>
        <w:ind w:left="0" w:firstLine="0"/>
      </w:pPr>
    </w:lvl>
  </w:abstractNum>
  <w:abstractNum w:abstractNumId="8" w15:restartNumberingAfterBreak="0">
    <w:nsid w:val="46F6068D"/>
    <w:multiLevelType w:val="hybridMultilevel"/>
    <w:tmpl w:val="F9DE3B60"/>
    <w:name w:val="Lista numerowana 2"/>
    <w:lvl w:ilvl="0" w:tplc="3E360DE6">
      <w:start w:val="1"/>
      <w:numFmt w:val="lowerLetter"/>
      <w:lvlText w:val="%1)"/>
      <w:lvlJc w:val="left"/>
      <w:pPr>
        <w:ind w:left="0" w:firstLine="0"/>
      </w:pPr>
    </w:lvl>
    <w:lvl w:ilvl="1" w:tplc="AF1C779C">
      <w:start w:val="1"/>
      <w:numFmt w:val="lowerLetter"/>
      <w:lvlText w:val="%2."/>
      <w:lvlJc w:val="left"/>
      <w:pPr>
        <w:ind w:left="720" w:firstLine="0"/>
      </w:pPr>
    </w:lvl>
    <w:lvl w:ilvl="2" w:tplc="2CB43CE6">
      <w:start w:val="1"/>
      <w:numFmt w:val="lowerRoman"/>
      <w:lvlText w:val="%3."/>
      <w:lvlJc w:val="left"/>
      <w:pPr>
        <w:ind w:left="1620" w:firstLine="0"/>
      </w:pPr>
    </w:lvl>
    <w:lvl w:ilvl="3" w:tplc="956840F6">
      <w:start w:val="1"/>
      <w:numFmt w:val="decimal"/>
      <w:lvlText w:val="%4."/>
      <w:lvlJc w:val="left"/>
      <w:pPr>
        <w:ind w:left="2160" w:firstLine="0"/>
      </w:pPr>
    </w:lvl>
    <w:lvl w:ilvl="4" w:tplc="8BF0D6EE">
      <w:start w:val="1"/>
      <w:numFmt w:val="lowerLetter"/>
      <w:lvlText w:val="%5."/>
      <w:lvlJc w:val="left"/>
      <w:pPr>
        <w:ind w:left="2880" w:firstLine="0"/>
      </w:pPr>
    </w:lvl>
    <w:lvl w:ilvl="5" w:tplc="1DDE21CA">
      <w:start w:val="1"/>
      <w:numFmt w:val="lowerRoman"/>
      <w:lvlText w:val="%6."/>
      <w:lvlJc w:val="left"/>
      <w:pPr>
        <w:ind w:left="3780" w:firstLine="0"/>
      </w:pPr>
    </w:lvl>
    <w:lvl w:ilvl="6" w:tplc="CC625038">
      <w:start w:val="1"/>
      <w:numFmt w:val="decimal"/>
      <w:lvlText w:val="%7."/>
      <w:lvlJc w:val="left"/>
      <w:pPr>
        <w:ind w:left="4320" w:firstLine="0"/>
      </w:pPr>
    </w:lvl>
    <w:lvl w:ilvl="7" w:tplc="E494AEF0">
      <w:start w:val="1"/>
      <w:numFmt w:val="lowerLetter"/>
      <w:lvlText w:val="%8."/>
      <w:lvlJc w:val="left"/>
      <w:pPr>
        <w:ind w:left="5040" w:firstLine="0"/>
      </w:pPr>
    </w:lvl>
    <w:lvl w:ilvl="8" w:tplc="AA7CF602">
      <w:start w:val="1"/>
      <w:numFmt w:val="lowerRoman"/>
      <w:lvlText w:val="%9."/>
      <w:lvlJc w:val="left"/>
      <w:pPr>
        <w:ind w:left="5940" w:firstLine="0"/>
      </w:pPr>
    </w:lvl>
  </w:abstractNum>
  <w:abstractNum w:abstractNumId="9" w15:restartNumberingAfterBreak="0">
    <w:nsid w:val="4E705DBC"/>
    <w:multiLevelType w:val="hybridMultilevel"/>
    <w:tmpl w:val="8BD25FBA"/>
    <w:lvl w:ilvl="0" w:tplc="D2CC5C6E">
      <w:numFmt w:val="none"/>
      <w:lvlText w:val=""/>
      <w:lvlJc w:val="left"/>
      <w:pPr>
        <w:tabs>
          <w:tab w:val="num" w:pos="360"/>
        </w:tabs>
        <w:ind w:left="360" w:hanging="360"/>
      </w:pPr>
    </w:lvl>
    <w:lvl w:ilvl="1" w:tplc="3DC06D4E">
      <w:numFmt w:val="none"/>
      <w:lvlText w:val=""/>
      <w:lvlJc w:val="left"/>
      <w:pPr>
        <w:tabs>
          <w:tab w:val="num" w:pos="360"/>
        </w:tabs>
        <w:ind w:left="360" w:hanging="360"/>
      </w:pPr>
    </w:lvl>
    <w:lvl w:ilvl="2" w:tplc="C9ECD6B8">
      <w:numFmt w:val="none"/>
      <w:lvlText w:val=""/>
      <w:lvlJc w:val="left"/>
      <w:pPr>
        <w:tabs>
          <w:tab w:val="num" w:pos="360"/>
        </w:tabs>
        <w:ind w:left="360" w:hanging="360"/>
      </w:pPr>
    </w:lvl>
    <w:lvl w:ilvl="3" w:tplc="D05004A4">
      <w:numFmt w:val="none"/>
      <w:lvlText w:val=""/>
      <w:lvlJc w:val="left"/>
      <w:pPr>
        <w:tabs>
          <w:tab w:val="num" w:pos="360"/>
        </w:tabs>
        <w:ind w:left="360" w:hanging="360"/>
      </w:pPr>
    </w:lvl>
    <w:lvl w:ilvl="4" w:tplc="5FB2C806">
      <w:numFmt w:val="none"/>
      <w:lvlText w:val=""/>
      <w:lvlJc w:val="left"/>
      <w:pPr>
        <w:tabs>
          <w:tab w:val="num" w:pos="360"/>
        </w:tabs>
        <w:ind w:left="360" w:hanging="360"/>
      </w:pPr>
    </w:lvl>
    <w:lvl w:ilvl="5" w:tplc="145C8186">
      <w:numFmt w:val="none"/>
      <w:lvlText w:val=""/>
      <w:lvlJc w:val="left"/>
      <w:pPr>
        <w:tabs>
          <w:tab w:val="num" w:pos="360"/>
        </w:tabs>
        <w:ind w:left="360" w:hanging="360"/>
      </w:pPr>
    </w:lvl>
    <w:lvl w:ilvl="6" w:tplc="628E37AA">
      <w:numFmt w:val="none"/>
      <w:lvlText w:val=""/>
      <w:lvlJc w:val="left"/>
      <w:pPr>
        <w:tabs>
          <w:tab w:val="num" w:pos="360"/>
        </w:tabs>
        <w:ind w:left="360" w:hanging="360"/>
      </w:pPr>
    </w:lvl>
    <w:lvl w:ilvl="7" w:tplc="F61669EC">
      <w:numFmt w:val="none"/>
      <w:lvlText w:val=""/>
      <w:lvlJc w:val="left"/>
      <w:pPr>
        <w:tabs>
          <w:tab w:val="num" w:pos="360"/>
        </w:tabs>
        <w:ind w:left="360" w:hanging="360"/>
      </w:pPr>
    </w:lvl>
    <w:lvl w:ilvl="8" w:tplc="24809028">
      <w:numFmt w:val="none"/>
      <w:lvlText w:val=""/>
      <w:lvlJc w:val="left"/>
      <w:pPr>
        <w:tabs>
          <w:tab w:val="num" w:pos="360"/>
        </w:tabs>
        <w:ind w:left="360" w:hanging="360"/>
      </w:pPr>
    </w:lvl>
  </w:abstractNum>
  <w:abstractNum w:abstractNumId="10" w15:restartNumberingAfterBreak="0">
    <w:nsid w:val="4F692906"/>
    <w:multiLevelType w:val="hybridMultilevel"/>
    <w:tmpl w:val="0D6C25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3B16873"/>
    <w:multiLevelType w:val="hybridMultilevel"/>
    <w:tmpl w:val="9AAE7FB8"/>
    <w:name w:val="Lista numerowana 4"/>
    <w:lvl w:ilvl="0" w:tplc="1DA46A12">
      <w:numFmt w:val="bullet"/>
      <w:lvlText w:val=""/>
      <w:lvlJc w:val="left"/>
      <w:pPr>
        <w:ind w:left="0" w:firstLine="0"/>
      </w:pPr>
      <w:rPr>
        <w:rFonts w:ascii="Symbol" w:hAnsi="Symbol"/>
      </w:rPr>
    </w:lvl>
    <w:lvl w:ilvl="1" w:tplc="A6824CE4">
      <w:numFmt w:val="bullet"/>
      <w:lvlText w:val=""/>
      <w:lvlJc w:val="left"/>
      <w:pPr>
        <w:ind w:left="0" w:firstLine="0"/>
      </w:pPr>
      <w:rPr>
        <w:rFonts w:ascii="Symbol" w:hAnsi="Symbol"/>
      </w:rPr>
    </w:lvl>
    <w:lvl w:ilvl="2" w:tplc="4EB2961E">
      <w:start w:val="1"/>
      <w:numFmt w:val="lowerRoman"/>
      <w:lvlText w:val="%3."/>
      <w:lvlJc w:val="left"/>
      <w:pPr>
        <w:ind w:left="0" w:firstLine="0"/>
      </w:pPr>
    </w:lvl>
    <w:lvl w:ilvl="3" w:tplc="A5C038AE">
      <w:start w:val="1"/>
      <w:numFmt w:val="decimal"/>
      <w:lvlText w:val="%4."/>
      <w:lvlJc w:val="left"/>
      <w:pPr>
        <w:ind w:left="0" w:firstLine="0"/>
      </w:pPr>
    </w:lvl>
    <w:lvl w:ilvl="4" w:tplc="C6BC9452">
      <w:start w:val="1"/>
      <w:numFmt w:val="lowerLetter"/>
      <w:lvlText w:val="%5."/>
      <w:lvlJc w:val="left"/>
      <w:pPr>
        <w:ind w:left="0" w:firstLine="0"/>
      </w:pPr>
    </w:lvl>
    <w:lvl w:ilvl="5" w:tplc="A8F2C7EC">
      <w:start w:val="1"/>
      <w:numFmt w:val="lowerRoman"/>
      <w:lvlText w:val="%6."/>
      <w:lvlJc w:val="left"/>
      <w:pPr>
        <w:ind w:left="0" w:firstLine="0"/>
      </w:pPr>
    </w:lvl>
    <w:lvl w:ilvl="6" w:tplc="1B828D20">
      <w:start w:val="1"/>
      <w:numFmt w:val="decimal"/>
      <w:lvlText w:val="%7."/>
      <w:lvlJc w:val="left"/>
      <w:pPr>
        <w:ind w:left="0" w:firstLine="0"/>
      </w:pPr>
    </w:lvl>
    <w:lvl w:ilvl="7" w:tplc="AD700F90">
      <w:start w:val="1"/>
      <w:numFmt w:val="lowerLetter"/>
      <w:lvlText w:val="%8."/>
      <w:lvlJc w:val="left"/>
      <w:pPr>
        <w:ind w:left="0" w:firstLine="0"/>
      </w:pPr>
    </w:lvl>
    <w:lvl w:ilvl="8" w:tplc="690EDDB4">
      <w:start w:val="1"/>
      <w:numFmt w:val="lowerRoman"/>
      <w:lvlText w:val="%9."/>
      <w:lvlJc w:val="left"/>
      <w:pPr>
        <w:ind w:left="0" w:firstLine="0"/>
      </w:pPr>
    </w:lvl>
  </w:abstractNum>
  <w:abstractNum w:abstractNumId="12" w15:restartNumberingAfterBreak="0">
    <w:nsid w:val="59E14856"/>
    <w:multiLevelType w:val="hybridMultilevel"/>
    <w:tmpl w:val="B03681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A0C3566"/>
    <w:multiLevelType w:val="hybridMultilevel"/>
    <w:tmpl w:val="9CBC6E4A"/>
    <w:name w:val="Numbered list 1"/>
    <w:lvl w:ilvl="0" w:tplc="7440224C">
      <w:start w:val="1"/>
      <w:numFmt w:val="decimal"/>
      <w:lvlText w:val="%1."/>
      <w:lvlJc w:val="left"/>
      <w:pPr>
        <w:ind w:left="0" w:firstLine="0"/>
      </w:pPr>
      <w:rPr>
        <w:rFonts w:ascii="Calibri" w:eastAsia="SimSun" w:hAnsi="Calibri"/>
      </w:rPr>
    </w:lvl>
    <w:lvl w:ilvl="1" w:tplc="41384B48">
      <w:start w:val="1"/>
      <w:numFmt w:val="lowerLetter"/>
      <w:lvlText w:val="%2."/>
      <w:lvlJc w:val="left"/>
      <w:pPr>
        <w:ind w:left="0" w:firstLine="0"/>
      </w:pPr>
    </w:lvl>
    <w:lvl w:ilvl="2" w:tplc="8786B0B0">
      <w:start w:val="1"/>
      <w:numFmt w:val="lowerRoman"/>
      <w:lvlText w:val="%3."/>
      <w:lvlJc w:val="left"/>
      <w:pPr>
        <w:ind w:left="0" w:firstLine="0"/>
      </w:pPr>
    </w:lvl>
    <w:lvl w:ilvl="3" w:tplc="E4DE9F26">
      <w:start w:val="1"/>
      <w:numFmt w:val="decimal"/>
      <w:lvlText w:val="%4."/>
      <w:lvlJc w:val="left"/>
      <w:pPr>
        <w:ind w:left="0" w:firstLine="0"/>
      </w:pPr>
    </w:lvl>
    <w:lvl w:ilvl="4" w:tplc="21AAE462">
      <w:start w:val="1"/>
      <w:numFmt w:val="lowerLetter"/>
      <w:lvlText w:val="%5."/>
      <w:lvlJc w:val="left"/>
      <w:pPr>
        <w:ind w:left="0" w:firstLine="0"/>
      </w:pPr>
    </w:lvl>
    <w:lvl w:ilvl="5" w:tplc="071C0DF6">
      <w:start w:val="1"/>
      <w:numFmt w:val="lowerRoman"/>
      <w:lvlText w:val="%6."/>
      <w:lvlJc w:val="left"/>
      <w:pPr>
        <w:ind w:left="0" w:firstLine="0"/>
      </w:pPr>
    </w:lvl>
    <w:lvl w:ilvl="6" w:tplc="D43A4654">
      <w:start w:val="1"/>
      <w:numFmt w:val="decimal"/>
      <w:lvlText w:val="%7."/>
      <w:lvlJc w:val="left"/>
      <w:pPr>
        <w:ind w:left="0" w:firstLine="0"/>
      </w:pPr>
    </w:lvl>
    <w:lvl w:ilvl="7" w:tplc="8928678A">
      <w:start w:val="1"/>
      <w:numFmt w:val="lowerLetter"/>
      <w:lvlText w:val="%8."/>
      <w:lvlJc w:val="left"/>
      <w:pPr>
        <w:ind w:left="0" w:firstLine="0"/>
      </w:pPr>
    </w:lvl>
    <w:lvl w:ilvl="8" w:tplc="8F401652">
      <w:start w:val="1"/>
      <w:numFmt w:val="lowerRoman"/>
      <w:lvlText w:val="%9."/>
      <w:lvlJc w:val="left"/>
      <w:pPr>
        <w:ind w:left="0" w:firstLine="0"/>
      </w:pPr>
    </w:lvl>
  </w:abstractNum>
  <w:abstractNum w:abstractNumId="14" w15:restartNumberingAfterBreak="0">
    <w:nsid w:val="5BA51C58"/>
    <w:multiLevelType w:val="hybridMultilevel"/>
    <w:tmpl w:val="2C8EB312"/>
    <w:name w:val="Numbered list 2"/>
    <w:lvl w:ilvl="0" w:tplc="520609E2">
      <w:start w:val="1"/>
      <w:numFmt w:val="decimal"/>
      <w:lvlText w:val="%1."/>
      <w:lvlJc w:val="left"/>
      <w:pPr>
        <w:ind w:left="0" w:firstLine="0"/>
      </w:pPr>
    </w:lvl>
    <w:lvl w:ilvl="1" w:tplc="7DDE17B8">
      <w:start w:val="1"/>
      <w:numFmt w:val="lowerLetter"/>
      <w:lvlText w:val="%2."/>
      <w:lvlJc w:val="left"/>
      <w:pPr>
        <w:ind w:left="0" w:firstLine="0"/>
      </w:pPr>
    </w:lvl>
    <w:lvl w:ilvl="2" w:tplc="3508EFA0">
      <w:start w:val="1"/>
      <w:numFmt w:val="lowerRoman"/>
      <w:lvlText w:val="%3."/>
      <w:lvlJc w:val="left"/>
      <w:pPr>
        <w:ind w:left="0" w:firstLine="0"/>
      </w:pPr>
    </w:lvl>
    <w:lvl w:ilvl="3" w:tplc="9684B226">
      <w:start w:val="1"/>
      <w:numFmt w:val="decimal"/>
      <w:lvlText w:val="%4."/>
      <w:lvlJc w:val="left"/>
      <w:pPr>
        <w:ind w:left="0" w:firstLine="0"/>
      </w:pPr>
    </w:lvl>
    <w:lvl w:ilvl="4" w:tplc="0B367A2A">
      <w:start w:val="1"/>
      <w:numFmt w:val="lowerLetter"/>
      <w:lvlText w:val="%5."/>
      <w:lvlJc w:val="left"/>
      <w:pPr>
        <w:ind w:left="0" w:firstLine="0"/>
      </w:pPr>
    </w:lvl>
    <w:lvl w:ilvl="5" w:tplc="2E5CEB4A">
      <w:start w:val="1"/>
      <w:numFmt w:val="lowerRoman"/>
      <w:lvlText w:val="%6."/>
      <w:lvlJc w:val="left"/>
      <w:pPr>
        <w:ind w:left="0" w:firstLine="0"/>
      </w:pPr>
    </w:lvl>
    <w:lvl w:ilvl="6" w:tplc="3C948136">
      <w:start w:val="1"/>
      <w:numFmt w:val="decimal"/>
      <w:lvlText w:val="%7."/>
      <w:lvlJc w:val="left"/>
      <w:pPr>
        <w:ind w:left="0" w:firstLine="0"/>
      </w:pPr>
    </w:lvl>
    <w:lvl w:ilvl="7" w:tplc="5F70C40A">
      <w:start w:val="1"/>
      <w:numFmt w:val="lowerLetter"/>
      <w:lvlText w:val="%8."/>
      <w:lvlJc w:val="left"/>
      <w:pPr>
        <w:ind w:left="0" w:firstLine="0"/>
      </w:pPr>
    </w:lvl>
    <w:lvl w:ilvl="8" w:tplc="482E59AC">
      <w:start w:val="1"/>
      <w:numFmt w:val="lowerRoman"/>
      <w:lvlText w:val="%9."/>
      <w:lvlJc w:val="left"/>
      <w:pPr>
        <w:ind w:left="0" w:firstLine="0"/>
      </w:pPr>
    </w:lvl>
  </w:abstractNum>
  <w:abstractNum w:abstractNumId="15" w15:restartNumberingAfterBreak="0">
    <w:nsid w:val="5C4A5D40"/>
    <w:multiLevelType w:val="hybridMultilevel"/>
    <w:tmpl w:val="CEC6013C"/>
    <w:lvl w:ilvl="0" w:tplc="64A6CCA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E360838"/>
    <w:multiLevelType w:val="hybridMultilevel"/>
    <w:tmpl w:val="E45AED58"/>
    <w:name w:val="Numbered list 8"/>
    <w:lvl w:ilvl="0" w:tplc="C6B6BD9A">
      <w:start w:val="1"/>
      <w:numFmt w:val="decimal"/>
      <w:lvlText w:val="%1."/>
      <w:lvlJc w:val="left"/>
      <w:pPr>
        <w:ind w:left="0" w:firstLine="0"/>
      </w:pPr>
    </w:lvl>
    <w:lvl w:ilvl="1" w:tplc="5B66EB8A">
      <w:start w:val="1"/>
      <w:numFmt w:val="lowerLetter"/>
      <w:lvlText w:val="%2."/>
      <w:lvlJc w:val="left"/>
      <w:pPr>
        <w:ind w:left="0" w:firstLine="0"/>
      </w:pPr>
    </w:lvl>
    <w:lvl w:ilvl="2" w:tplc="B7A84B34">
      <w:start w:val="1"/>
      <w:numFmt w:val="lowerRoman"/>
      <w:lvlText w:val="%3."/>
      <w:lvlJc w:val="left"/>
      <w:pPr>
        <w:ind w:left="0" w:firstLine="0"/>
      </w:pPr>
    </w:lvl>
    <w:lvl w:ilvl="3" w:tplc="A00A1588">
      <w:start w:val="1"/>
      <w:numFmt w:val="decimal"/>
      <w:lvlText w:val="%4."/>
      <w:lvlJc w:val="left"/>
      <w:pPr>
        <w:ind w:left="0" w:firstLine="0"/>
      </w:pPr>
    </w:lvl>
    <w:lvl w:ilvl="4" w:tplc="5870504C">
      <w:start w:val="1"/>
      <w:numFmt w:val="lowerLetter"/>
      <w:lvlText w:val="%5."/>
      <w:lvlJc w:val="left"/>
      <w:pPr>
        <w:ind w:left="0" w:firstLine="0"/>
      </w:pPr>
    </w:lvl>
    <w:lvl w:ilvl="5" w:tplc="E97E05BC">
      <w:start w:val="1"/>
      <w:numFmt w:val="lowerRoman"/>
      <w:lvlText w:val="%6."/>
      <w:lvlJc w:val="left"/>
      <w:pPr>
        <w:ind w:left="0" w:firstLine="0"/>
      </w:pPr>
    </w:lvl>
    <w:lvl w:ilvl="6" w:tplc="39003FDA">
      <w:start w:val="1"/>
      <w:numFmt w:val="decimal"/>
      <w:lvlText w:val="%7."/>
      <w:lvlJc w:val="left"/>
      <w:pPr>
        <w:ind w:left="0" w:firstLine="0"/>
      </w:pPr>
    </w:lvl>
    <w:lvl w:ilvl="7" w:tplc="0AB2C990">
      <w:start w:val="1"/>
      <w:numFmt w:val="lowerLetter"/>
      <w:lvlText w:val="%8."/>
      <w:lvlJc w:val="left"/>
      <w:pPr>
        <w:ind w:left="0" w:firstLine="0"/>
      </w:pPr>
    </w:lvl>
    <w:lvl w:ilvl="8" w:tplc="2F08A9D0">
      <w:start w:val="1"/>
      <w:numFmt w:val="lowerRoman"/>
      <w:lvlText w:val="%9."/>
      <w:lvlJc w:val="left"/>
      <w:pPr>
        <w:ind w:left="0" w:firstLine="0"/>
      </w:pPr>
    </w:lvl>
  </w:abstractNum>
  <w:abstractNum w:abstractNumId="17" w15:restartNumberingAfterBreak="0">
    <w:nsid w:val="65315AF1"/>
    <w:multiLevelType w:val="hybridMultilevel"/>
    <w:tmpl w:val="1F8EDBCA"/>
    <w:name w:val="Numbered list 5"/>
    <w:lvl w:ilvl="0" w:tplc="53CE579C">
      <w:numFmt w:val="bullet"/>
      <w:lvlText w:val=""/>
      <w:lvlJc w:val="left"/>
      <w:pPr>
        <w:ind w:left="0" w:firstLine="0"/>
      </w:pPr>
      <w:rPr>
        <w:rFonts w:ascii="Symbol" w:hAnsi="Symbol"/>
      </w:rPr>
    </w:lvl>
    <w:lvl w:ilvl="1" w:tplc="5A04B9B8">
      <w:start w:val="1"/>
      <w:numFmt w:val="lowerLetter"/>
      <w:lvlText w:val="%2."/>
      <w:lvlJc w:val="left"/>
      <w:pPr>
        <w:ind w:left="0" w:firstLine="0"/>
      </w:pPr>
    </w:lvl>
    <w:lvl w:ilvl="2" w:tplc="40E061C2">
      <w:start w:val="1"/>
      <w:numFmt w:val="lowerRoman"/>
      <w:lvlText w:val="%3."/>
      <w:lvlJc w:val="left"/>
      <w:pPr>
        <w:ind w:left="0" w:firstLine="0"/>
      </w:pPr>
    </w:lvl>
    <w:lvl w:ilvl="3" w:tplc="C72A4228">
      <w:start w:val="1"/>
      <w:numFmt w:val="decimal"/>
      <w:lvlText w:val="%4."/>
      <w:lvlJc w:val="left"/>
      <w:pPr>
        <w:ind w:left="0" w:firstLine="0"/>
      </w:pPr>
    </w:lvl>
    <w:lvl w:ilvl="4" w:tplc="7064482A">
      <w:start w:val="1"/>
      <w:numFmt w:val="lowerLetter"/>
      <w:lvlText w:val="%5."/>
      <w:lvlJc w:val="left"/>
      <w:pPr>
        <w:ind w:left="0" w:firstLine="0"/>
      </w:pPr>
    </w:lvl>
    <w:lvl w:ilvl="5" w:tplc="F5D0D458">
      <w:start w:val="1"/>
      <w:numFmt w:val="lowerRoman"/>
      <w:lvlText w:val="%6."/>
      <w:lvlJc w:val="left"/>
      <w:pPr>
        <w:ind w:left="0" w:firstLine="0"/>
      </w:pPr>
    </w:lvl>
    <w:lvl w:ilvl="6" w:tplc="E41215B2">
      <w:start w:val="1"/>
      <w:numFmt w:val="decimal"/>
      <w:lvlText w:val="%7."/>
      <w:lvlJc w:val="left"/>
      <w:pPr>
        <w:ind w:left="0" w:firstLine="0"/>
      </w:pPr>
    </w:lvl>
    <w:lvl w:ilvl="7" w:tplc="9462F5E8">
      <w:start w:val="1"/>
      <w:numFmt w:val="lowerLetter"/>
      <w:lvlText w:val="%8."/>
      <w:lvlJc w:val="left"/>
      <w:pPr>
        <w:ind w:left="0" w:firstLine="0"/>
      </w:pPr>
    </w:lvl>
    <w:lvl w:ilvl="8" w:tplc="57F02BD2">
      <w:start w:val="1"/>
      <w:numFmt w:val="lowerRoman"/>
      <w:lvlText w:val="%9."/>
      <w:lvlJc w:val="left"/>
      <w:pPr>
        <w:ind w:left="0" w:firstLine="0"/>
      </w:pPr>
    </w:lvl>
  </w:abstractNum>
  <w:abstractNum w:abstractNumId="18" w15:restartNumberingAfterBreak="0">
    <w:nsid w:val="66936F10"/>
    <w:multiLevelType w:val="hybridMultilevel"/>
    <w:tmpl w:val="EB46795A"/>
    <w:name w:val="Lista numerowana 6"/>
    <w:lvl w:ilvl="0" w:tplc="189095C0">
      <w:start w:val="1"/>
      <w:numFmt w:val="decimal"/>
      <w:lvlText w:val="%1."/>
      <w:lvlJc w:val="left"/>
      <w:pPr>
        <w:ind w:left="0" w:firstLine="0"/>
      </w:pPr>
    </w:lvl>
    <w:lvl w:ilvl="1" w:tplc="4F98EA76">
      <w:start w:val="1"/>
      <w:numFmt w:val="lowerLetter"/>
      <w:lvlText w:val="%2."/>
      <w:lvlJc w:val="left"/>
      <w:pPr>
        <w:ind w:left="0" w:firstLine="0"/>
      </w:pPr>
    </w:lvl>
    <w:lvl w:ilvl="2" w:tplc="4434DDE6">
      <w:start w:val="1"/>
      <w:numFmt w:val="lowerRoman"/>
      <w:lvlText w:val="%3."/>
      <w:lvlJc w:val="left"/>
      <w:pPr>
        <w:ind w:left="0" w:firstLine="0"/>
      </w:pPr>
    </w:lvl>
    <w:lvl w:ilvl="3" w:tplc="765E7178">
      <w:start w:val="1"/>
      <w:numFmt w:val="decimal"/>
      <w:lvlText w:val="%4."/>
      <w:lvlJc w:val="left"/>
      <w:pPr>
        <w:ind w:left="0" w:firstLine="0"/>
      </w:pPr>
    </w:lvl>
    <w:lvl w:ilvl="4" w:tplc="A1B8A2EA">
      <w:start w:val="1"/>
      <w:numFmt w:val="lowerLetter"/>
      <w:lvlText w:val="%5."/>
      <w:lvlJc w:val="left"/>
      <w:pPr>
        <w:ind w:left="0" w:firstLine="0"/>
      </w:pPr>
    </w:lvl>
    <w:lvl w:ilvl="5" w:tplc="79C62596">
      <w:start w:val="1"/>
      <w:numFmt w:val="lowerRoman"/>
      <w:lvlText w:val="%6."/>
      <w:lvlJc w:val="left"/>
      <w:pPr>
        <w:ind w:left="0" w:firstLine="0"/>
      </w:pPr>
    </w:lvl>
    <w:lvl w:ilvl="6" w:tplc="66A0722A">
      <w:start w:val="1"/>
      <w:numFmt w:val="decimal"/>
      <w:lvlText w:val="%7."/>
      <w:lvlJc w:val="left"/>
      <w:pPr>
        <w:ind w:left="0" w:firstLine="0"/>
      </w:pPr>
    </w:lvl>
    <w:lvl w:ilvl="7" w:tplc="1F22A708">
      <w:start w:val="1"/>
      <w:numFmt w:val="lowerLetter"/>
      <w:lvlText w:val="%8."/>
      <w:lvlJc w:val="left"/>
      <w:pPr>
        <w:ind w:left="0" w:firstLine="0"/>
      </w:pPr>
    </w:lvl>
    <w:lvl w:ilvl="8" w:tplc="53CAED94">
      <w:start w:val="1"/>
      <w:numFmt w:val="lowerRoman"/>
      <w:lvlText w:val="%9."/>
      <w:lvlJc w:val="left"/>
      <w:pPr>
        <w:ind w:left="0" w:firstLine="0"/>
      </w:pPr>
    </w:lvl>
  </w:abstractNum>
  <w:abstractNum w:abstractNumId="19" w15:restartNumberingAfterBreak="0">
    <w:nsid w:val="6E190588"/>
    <w:multiLevelType w:val="hybridMultilevel"/>
    <w:tmpl w:val="E7FEC2F8"/>
    <w:name w:val="Lista numerowana 1"/>
    <w:lvl w:ilvl="0" w:tplc="33C8082E">
      <w:start w:val="1"/>
      <w:numFmt w:val="lowerLetter"/>
      <w:lvlText w:val="%1)"/>
      <w:lvlJc w:val="left"/>
      <w:pPr>
        <w:ind w:left="786" w:firstLine="0"/>
      </w:pPr>
    </w:lvl>
    <w:lvl w:ilvl="1" w:tplc="3DEAA290">
      <w:start w:val="1"/>
      <w:numFmt w:val="lowerLetter"/>
      <w:lvlText w:val="%2."/>
      <w:lvlJc w:val="left"/>
      <w:pPr>
        <w:ind w:left="1506" w:firstLine="0"/>
      </w:pPr>
    </w:lvl>
    <w:lvl w:ilvl="2" w:tplc="F6BE8C52">
      <w:start w:val="1"/>
      <w:numFmt w:val="lowerRoman"/>
      <w:lvlText w:val="%3."/>
      <w:lvlJc w:val="left"/>
      <w:pPr>
        <w:ind w:left="2406" w:firstLine="0"/>
      </w:pPr>
    </w:lvl>
    <w:lvl w:ilvl="3" w:tplc="92949A3E">
      <w:start w:val="1"/>
      <w:numFmt w:val="decimal"/>
      <w:lvlText w:val="%4."/>
      <w:lvlJc w:val="left"/>
      <w:pPr>
        <w:ind w:left="2946" w:firstLine="0"/>
      </w:pPr>
    </w:lvl>
    <w:lvl w:ilvl="4" w:tplc="A44804D4">
      <w:start w:val="1"/>
      <w:numFmt w:val="lowerLetter"/>
      <w:lvlText w:val="%5."/>
      <w:lvlJc w:val="left"/>
      <w:pPr>
        <w:ind w:left="3666" w:firstLine="0"/>
      </w:pPr>
    </w:lvl>
    <w:lvl w:ilvl="5" w:tplc="8E2004F4">
      <w:start w:val="1"/>
      <w:numFmt w:val="lowerRoman"/>
      <w:lvlText w:val="%6."/>
      <w:lvlJc w:val="left"/>
      <w:pPr>
        <w:ind w:left="4566" w:firstLine="0"/>
      </w:pPr>
    </w:lvl>
    <w:lvl w:ilvl="6" w:tplc="4894A8B4">
      <w:start w:val="1"/>
      <w:numFmt w:val="decimal"/>
      <w:lvlText w:val="%7."/>
      <w:lvlJc w:val="left"/>
      <w:pPr>
        <w:ind w:left="5106" w:firstLine="0"/>
      </w:pPr>
    </w:lvl>
    <w:lvl w:ilvl="7" w:tplc="8BFCD11E">
      <w:start w:val="1"/>
      <w:numFmt w:val="lowerLetter"/>
      <w:lvlText w:val="%8."/>
      <w:lvlJc w:val="left"/>
      <w:pPr>
        <w:ind w:left="5826" w:firstLine="0"/>
      </w:pPr>
    </w:lvl>
    <w:lvl w:ilvl="8" w:tplc="009EF1F2">
      <w:start w:val="1"/>
      <w:numFmt w:val="lowerRoman"/>
      <w:lvlText w:val="%9."/>
      <w:lvlJc w:val="left"/>
      <w:pPr>
        <w:ind w:left="6726" w:firstLine="0"/>
      </w:pPr>
    </w:lvl>
  </w:abstractNum>
  <w:abstractNum w:abstractNumId="20" w15:restartNumberingAfterBreak="0">
    <w:nsid w:val="78D376E4"/>
    <w:multiLevelType w:val="hybridMultilevel"/>
    <w:tmpl w:val="CA86088A"/>
    <w:name w:val="Lista numerowana 5"/>
    <w:lvl w:ilvl="0" w:tplc="E64451CC">
      <w:start w:val="1"/>
      <w:numFmt w:val="lowerRoman"/>
      <w:lvlText w:val="%1)"/>
      <w:lvlJc w:val="left"/>
      <w:pPr>
        <w:ind w:left="709" w:firstLine="0"/>
      </w:pPr>
    </w:lvl>
    <w:lvl w:ilvl="1" w:tplc="8BDCF16C">
      <w:start w:val="1"/>
      <w:numFmt w:val="lowerLetter"/>
      <w:lvlText w:val="%2."/>
      <w:lvlJc w:val="left"/>
      <w:pPr>
        <w:ind w:left="1429" w:firstLine="0"/>
      </w:pPr>
    </w:lvl>
    <w:lvl w:ilvl="2" w:tplc="56D6DD24">
      <w:start w:val="1"/>
      <w:numFmt w:val="lowerRoman"/>
      <w:lvlText w:val="%3."/>
      <w:lvlJc w:val="left"/>
      <w:pPr>
        <w:ind w:left="2329" w:firstLine="0"/>
      </w:pPr>
    </w:lvl>
    <w:lvl w:ilvl="3" w:tplc="531476F2">
      <w:start w:val="1"/>
      <w:numFmt w:val="decimal"/>
      <w:lvlText w:val="%4."/>
      <w:lvlJc w:val="left"/>
      <w:pPr>
        <w:ind w:left="2869" w:firstLine="0"/>
      </w:pPr>
    </w:lvl>
    <w:lvl w:ilvl="4" w:tplc="88E2B02C">
      <w:start w:val="1"/>
      <w:numFmt w:val="lowerLetter"/>
      <w:lvlText w:val="%5."/>
      <w:lvlJc w:val="left"/>
      <w:pPr>
        <w:ind w:left="3589" w:firstLine="0"/>
      </w:pPr>
    </w:lvl>
    <w:lvl w:ilvl="5" w:tplc="085AB748">
      <w:start w:val="1"/>
      <w:numFmt w:val="lowerRoman"/>
      <w:lvlText w:val="%6."/>
      <w:lvlJc w:val="left"/>
      <w:pPr>
        <w:ind w:left="4489" w:firstLine="0"/>
      </w:pPr>
    </w:lvl>
    <w:lvl w:ilvl="6" w:tplc="CAB2AC16">
      <w:start w:val="1"/>
      <w:numFmt w:val="decimal"/>
      <w:lvlText w:val="%7."/>
      <w:lvlJc w:val="left"/>
      <w:pPr>
        <w:ind w:left="5029" w:firstLine="0"/>
      </w:pPr>
    </w:lvl>
    <w:lvl w:ilvl="7" w:tplc="70A4C63C">
      <w:start w:val="1"/>
      <w:numFmt w:val="lowerLetter"/>
      <w:lvlText w:val="%8."/>
      <w:lvlJc w:val="left"/>
      <w:pPr>
        <w:ind w:left="5749" w:firstLine="0"/>
      </w:pPr>
    </w:lvl>
    <w:lvl w:ilvl="8" w:tplc="7FAA440C">
      <w:start w:val="1"/>
      <w:numFmt w:val="lowerRoman"/>
      <w:lvlText w:val="%9."/>
      <w:lvlJc w:val="left"/>
      <w:pPr>
        <w:ind w:left="6649" w:firstLine="0"/>
      </w:pPr>
    </w:lvl>
  </w:abstractNum>
  <w:num w:numId="1">
    <w:abstractNumId w:val="19"/>
  </w:num>
  <w:num w:numId="2">
    <w:abstractNumId w:val="8"/>
  </w:num>
  <w:num w:numId="3">
    <w:abstractNumId w:val="3"/>
  </w:num>
  <w:num w:numId="4">
    <w:abstractNumId w:val="13"/>
  </w:num>
  <w:num w:numId="5">
    <w:abstractNumId w:val="14"/>
  </w:num>
  <w:num w:numId="6">
    <w:abstractNumId w:val="6"/>
  </w:num>
  <w:num w:numId="7">
    <w:abstractNumId w:val="4"/>
  </w:num>
  <w:num w:numId="8">
    <w:abstractNumId w:val="17"/>
  </w:num>
  <w:num w:numId="9">
    <w:abstractNumId w:val="7"/>
  </w:num>
  <w:num w:numId="10">
    <w:abstractNumId w:val="16"/>
  </w:num>
  <w:num w:numId="11">
    <w:abstractNumId w:val="0"/>
  </w:num>
  <w:num w:numId="12">
    <w:abstractNumId w:val="1"/>
  </w:num>
  <w:num w:numId="13">
    <w:abstractNumId w:val="5"/>
  </w:num>
  <w:num w:numId="14">
    <w:abstractNumId w:val="11"/>
  </w:num>
  <w:num w:numId="15">
    <w:abstractNumId w:val="20"/>
  </w:num>
  <w:num w:numId="16">
    <w:abstractNumId w:val="18"/>
  </w:num>
  <w:num w:numId="17">
    <w:abstractNumId w:val="9"/>
  </w:num>
  <w:num w:numId="18">
    <w:abstractNumId w:val="15"/>
  </w:num>
  <w:num w:numId="19">
    <w:abstractNumId w:val="2"/>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78"/>
    <w:rsid w:val="000005F8"/>
    <w:rsid w:val="0001722F"/>
    <w:rsid w:val="00036E27"/>
    <w:rsid w:val="000473ED"/>
    <w:rsid w:val="00076A77"/>
    <w:rsid w:val="000F1DFA"/>
    <w:rsid w:val="00103A3E"/>
    <w:rsid w:val="00142947"/>
    <w:rsid w:val="00156F18"/>
    <w:rsid w:val="001670BC"/>
    <w:rsid w:val="001750C4"/>
    <w:rsid w:val="00182F65"/>
    <w:rsid w:val="001C60E3"/>
    <w:rsid w:val="001E6E12"/>
    <w:rsid w:val="0022080A"/>
    <w:rsid w:val="002D0F12"/>
    <w:rsid w:val="002D718C"/>
    <w:rsid w:val="002E1CF9"/>
    <w:rsid w:val="002E2A05"/>
    <w:rsid w:val="002F4933"/>
    <w:rsid w:val="003371E5"/>
    <w:rsid w:val="00337815"/>
    <w:rsid w:val="00354775"/>
    <w:rsid w:val="00372161"/>
    <w:rsid w:val="003838CE"/>
    <w:rsid w:val="003A06F6"/>
    <w:rsid w:val="003C6895"/>
    <w:rsid w:val="003D3CD7"/>
    <w:rsid w:val="003F6AD4"/>
    <w:rsid w:val="00431DC3"/>
    <w:rsid w:val="004C4BAF"/>
    <w:rsid w:val="0050153F"/>
    <w:rsid w:val="00501E3E"/>
    <w:rsid w:val="0056034B"/>
    <w:rsid w:val="005D1BEE"/>
    <w:rsid w:val="005F0027"/>
    <w:rsid w:val="005F7F15"/>
    <w:rsid w:val="00610E0E"/>
    <w:rsid w:val="00625380"/>
    <w:rsid w:val="006A0001"/>
    <w:rsid w:val="006A3D27"/>
    <w:rsid w:val="006C119A"/>
    <w:rsid w:val="006E7222"/>
    <w:rsid w:val="00766E37"/>
    <w:rsid w:val="007A6852"/>
    <w:rsid w:val="007C65FC"/>
    <w:rsid w:val="00803854"/>
    <w:rsid w:val="008253CC"/>
    <w:rsid w:val="008273EE"/>
    <w:rsid w:val="00836BFA"/>
    <w:rsid w:val="00854B0F"/>
    <w:rsid w:val="00883B8C"/>
    <w:rsid w:val="008A357A"/>
    <w:rsid w:val="008D3952"/>
    <w:rsid w:val="00913168"/>
    <w:rsid w:val="009353D5"/>
    <w:rsid w:val="009577E8"/>
    <w:rsid w:val="00962D8D"/>
    <w:rsid w:val="00966EBA"/>
    <w:rsid w:val="0097582B"/>
    <w:rsid w:val="009A04F1"/>
    <w:rsid w:val="009A2A85"/>
    <w:rsid w:val="00A06FF9"/>
    <w:rsid w:val="00A1568F"/>
    <w:rsid w:val="00A31B8A"/>
    <w:rsid w:val="00A70AE9"/>
    <w:rsid w:val="00A771A3"/>
    <w:rsid w:val="00AB2E24"/>
    <w:rsid w:val="00AB7B2D"/>
    <w:rsid w:val="00AC2EB3"/>
    <w:rsid w:val="00AD4AFC"/>
    <w:rsid w:val="00AE77C2"/>
    <w:rsid w:val="00AF37EF"/>
    <w:rsid w:val="00B15865"/>
    <w:rsid w:val="00B20255"/>
    <w:rsid w:val="00B33DFE"/>
    <w:rsid w:val="00B708AD"/>
    <w:rsid w:val="00B857F5"/>
    <w:rsid w:val="00B95291"/>
    <w:rsid w:val="00C00C91"/>
    <w:rsid w:val="00C23273"/>
    <w:rsid w:val="00C54970"/>
    <w:rsid w:val="00CB677B"/>
    <w:rsid w:val="00CF07D0"/>
    <w:rsid w:val="00CF55E3"/>
    <w:rsid w:val="00D518B0"/>
    <w:rsid w:val="00D51A43"/>
    <w:rsid w:val="00D72378"/>
    <w:rsid w:val="00D87153"/>
    <w:rsid w:val="00DA591A"/>
    <w:rsid w:val="00DF73EA"/>
    <w:rsid w:val="00E015AA"/>
    <w:rsid w:val="00E63496"/>
    <w:rsid w:val="00E83E3C"/>
    <w:rsid w:val="00EA04C9"/>
    <w:rsid w:val="00EC48A5"/>
    <w:rsid w:val="00EE6531"/>
    <w:rsid w:val="00EE7D85"/>
    <w:rsid w:val="00F32734"/>
    <w:rsid w:val="00F3539D"/>
    <w:rsid w:val="00F52D65"/>
    <w:rsid w:val="00F563A9"/>
    <w:rsid w:val="00F65321"/>
    <w:rsid w:val="00F74359"/>
    <w:rsid w:val="00F81245"/>
    <w:rsid w:val="00FA5396"/>
    <w:rsid w:val="00FA7DB3"/>
    <w:rsid w:val="00FC7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7405"/>
  <w15:docId w15:val="{D30FD257-712C-418A-A192-DCE038BA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SimSun"/>
      <w:kern w:val="1"/>
    </w:rPr>
  </w:style>
  <w:style w:type="paragraph" w:styleId="Nagwek1">
    <w:name w:val="heading 1"/>
    <w:basedOn w:val="Normalny"/>
    <w:next w:val="Normalny"/>
    <w:qFormat/>
    <w:pPr>
      <w:keepNext/>
      <w:keepLines/>
      <w:spacing w:before="240" w:after="60"/>
      <w:outlineLvl w:val="0"/>
    </w:pPr>
    <w:rPr>
      <w:rFonts w:ascii="Arial" w:hAnsi="Arial" w:cs="Arial"/>
      <w:b/>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paragraph" w:styleId="Nagwek4">
    <w:name w:val="heading 4"/>
    <w:basedOn w:val="Normalny"/>
    <w:next w:val="Normalny"/>
    <w:link w:val="Nagwek4Znak"/>
    <w:uiPriority w:val="9"/>
    <w:qFormat/>
    <w:rsid w:val="008A35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widowControl/>
      <w:ind w:left="720"/>
      <w:contextualSpacing/>
      <w:jc w:val="both"/>
    </w:pPr>
    <w:rPr>
      <w:rFonts w:ascii="Calibri" w:eastAsia="Calibri" w:hAnsi="Calibri" w:cs="Calibri"/>
      <w:sz w:val="22"/>
      <w:szCs w:val="22"/>
    </w:rPr>
  </w:style>
  <w:style w:type="paragraph" w:styleId="Tekstpodstawowy">
    <w:name w:val="Body Text"/>
    <w:basedOn w:val="Normalny"/>
    <w:qFormat/>
    <w:pPr>
      <w:widowControl/>
      <w:spacing w:after="120"/>
      <w:jc w:val="both"/>
    </w:pPr>
    <w:rPr>
      <w:rFonts w:ascii="Calibri" w:eastAsia="Calibri" w:hAnsi="Calibri" w:cs="Calibri"/>
      <w:sz w:val="22"/>
      <w:szCs w:val="22"/>
    </w:rPr>
  </w:style>
  <w:style w:type="paragraph" w:styleId="Tekstpodstawowywcity">
    <w:name w:val="Body Text Indent"/>
    <w:basedOn w:val="Normalny"/>
    <w:qFormat/>
    <w:pPr>
      <w:widowControl/>
      <w:ind w:firstLine="709"/>
      <w:jc w:val="both"/>
    </w:pPr>
    <w:rPr>
      <w:rFonts w:eastAsia="Times New Roman"/>
      <w:sz w:val="24"/>
      <w:lang w:val="uk-UA"/>
    </w:rPr>
  </w:style>
  <w:style w:type="paragraph" w:customStyle="1" w:styleId="Tekstkomentarza1">
    <w:name w:val="Tekst komentarza1"/>
    <w:basedOn w:val="Normalny"/>
    <w:qFormat/>
    <w:pPr>
      <w:widowControl/>
      <w:jc w:val="both"/>
    </w:pPr>
    <w:rPr>
      <w:rFonts w:ascii="Calibri" w:eastAsia="Calibri" w:hAnsi="Calibri" w:cs="Calibri"/>
    </w:rPr>
  </w:style>
  <w:style w:type="paragraph" w:customStyle="1" w:styleId="CommentText">
    <w:name w:val="Comment Text*"/>
    <w:basedOn w:val="Normalny"/>
    <w:qFormat/>
  </w:style>
  <w:style w:type="paragraph" w:customStyle="1" w:styleId="CommentSubject">
    <w:name w:val="Comment Subject*"/>
    <w:basedOn w:val="CommentText"/>
    <w:next w:val="CommentText"/>
    <w:qFormat/>
    <w:rPr>
      <w:b/>
    </w:rPr>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styleId="Tekstdymka">
    <w:name w:val="Balloon Text"/>
    <w:basedOn w:val="Normalny"/>
    <w:qFormat/>
    <w:rPr>
      <w:rFonts w:ascii="Segoe UI" w:hAnsi="Segoe UI" w:cs="Segoe UI"/>
      <w:sz w:val="18"/>
      <w:szCs w:val="18"/>
    </w:rPr>
  </w:style>
  <w:style w:type="paragraph" w:customStyle="1" w:styleId="Tekstkomentarza2">
    <w:name w:val="Tekst komentarza2"/>
    <w:basedOn w:val="Normalny"/>
    <w:qFormat/>
  </w:style>
  <w:style w:type="paragraph" w:customStyle="1" w:styleId="Tematkomentarza1">
    <w:name w:val="Temat komentarza1"/>
    <w:basedOn w:val="Tekstkomentarza2"/>
    <w:next w:val="Tekstkomentarza2"/>
    <w:qFormat/>
    <w:rPr>
      <w:b/>
    </w:rPr>
  </w:style>
  <w:style w:type="paragraph" w:customStyle="1" w:styleId="scfbrieftext">
    <w:name w:val="scfbrieftext"/>
    <w:basedOn w:val="Normalny"/>
    <w:qFormat/>
    <w:pPr>
      <w:widowControl/>
    </w:pPr>
    <w:rPr>
      <w:rFonts w:ascii="Arial" w:eastAsia="Times New Roman" w:hAnsi="Arial"/>
      <w:sz w:val="22"/>
      <w:lang w:val="en-US"/>
    </w:rPr>
  </w:style>
  <w:style w:type="paragraph" w:customStyle="1" w:styleId="Default">
    <w:name w:val="Default"/>
    <w:qFormat/>
    <w:pPr>
      <w:widowControl/>
    </w:pPr>
    <w:rPr>
      <w:rFonts w:ascii="Calibri" w:eastAsia="Calibri" w:hAnsi="Calibri" w:cs="Calibri"/>
      <w:color w:val="000000"/>
      <w:sz w:val="24"/>
      <w:szCs w:val="24"/>
    </w:rPr>
  </w:style>
  <w:style w:type="paragraph" w:customStyle="1" w:styleId="CommentText0">
    <w:name w:val="Comment Text"/>
    <w:basedOn w:val="Normalny"/>
    <w:qFormat/>
  </w:style>
  <w:style w:type="paragraph" w:customStyle="1" w:styleId="CommentSubject0">
    <w:name w:val="Comment Subject"/>
    <w:basedOn w:val="CommentText0"/>
    <w:next w:val="CommentText0"/>
    <w:qFormat/>
    <w:rPr>
      <w:b/>
      <w:bCs/>
    </w:rPr>
  </w:style>
  <w:style w:type="character" w:customStyle="1" w:styleId="alt-edited">
    <w:name w:val="alt-edited"/>
    <w:basedOn w:val="Domylnaczcionkaakapitu"/>
  </w:style>
  <w:style w:type="character" w:styleId="Uwydatnienie">
    <w:name w:val="Emphasis"/>
    <w:rPr>
      <w:i/>
      <w:iCs w:val="0"/>
    </w:rPr>
  </w:style>
  <w:style w:type="character" w:customStyle="1" w:styleId="st">
    <w:name w:val="st"/>
    <w:basedOn w:val="Domylnaczcionkaakapitu"/>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rPr>
      <w:rFonts w:ascii="Segoe UI" w:hAnsi="Segoe UI" w:cs="Segoe UI"/>
      <w:sz w:val="18"/>
      <w:szCs w:val="18"/>
    </w:rPr>
  </w:style>
  <w:style w:type="character" w:customStyle="1" w:styleId="TekstkomentarzaZnak">
    <w:name w:val="Tekst komentarza Znak"/>
    <w:basedOn w:val="Domylnaczcionkaakapitu"/>
  </w:style>
  <w:style w:type="character" w:customStyle="1" w:styleId="Odwoaniedokomentarza1">
    <w:name w:val="Odwołanie do komentarza1"/>
    <w:rPr>
      <w:sz w:val="16"/>
      <w:szCs w:val="16"/>
    </w:rPr>
  </w:style>
  <w:style w:type="character" w:customStyle="1" w:styleId="TematkomentarzaZnak">
    <w:name w:val="Temat komentarza Znak"/>
    <w:rPr>
      <w:b/>
      <w:bCs w:val="0"/>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komentarza">
    <w:name w:val="annotation text"/>
    <w:basedOn w:val="Normalny"/>
    <w:link w:val="TekstkomentarzaZnak1"/>
    <w:uiPriority w:val="99"/>
  </w:style>
  <w:style w:type="character" w:customStyle="1" w:styleId="TekstkomentarzaZnak1">
    <w:name w:val="Tekst komentarza Znak1"/>
    <w:basedOn w:val="Domylnaczcionkaakapitu"/>
    <w:link w:val="Tekstkomentarza"/>
    <w:uiPriority w:val="99"/>
    <w:rPr>
      <w:rFonts w:eastAsia="SimSun"/>
      <w:kern w:val="1"/>
    </w:rPr>
  </w:style>
  <w:style w:type="character" w:styleId="Odwoaniedokomentarza">
    <w:name w:val="annotation reference"/>
    <w:basedOn w:val="Domylnaczcionkaakapitu"/>
    <w:uiPriority w:val="99"/>
    <w:rPr>
      <w:sz w:val="16"/>
      <w:szCs w:val="16"/>
    </w:rPr>
  </w:style>
  <w:style w:type="paragraph" w:styleId="Tematkomentarza">
    <w:name w:val="annotation subject"/>
    <w:basedOn w:val="Tekstkomentarza"/>
    <w:next w:val="Tekstkomentarza"/>
    <w:link w:val="TematkomentarzaZnak1"/>
    <w:uiPriority w:val="99"/>
    <w:semiHidden/>
    <w:unhideWhenUsed/>
    <w:rsid w:val="00431DC3"/>
    <w:rPr>
      <w:b/>
      <w:bCs/>
    </w:rPr>
  </w:style>
  <w:style w:type="character" w:customStyle="1" w:styleId="TematkomentarzaZnak1">
    <w:name w:val="Temat komentarza Znak1"/>
    <w:basedOn w:val="TekstkomentarzaZnak1"/>
    <w:link w:val="Tematkomentarza"/>
    <w:uiPriority w:val="99"/>
    <w:semiHidden/>
    <w:rsid w:val="00431DC3"/>
    <w:rPr>
      <w:rFonts w:eastAsia="SimSun"/>
      <w:b/>
      <w:bCs/>
      <w:kern w:val="1"/>
    </w:rPr>
  </w:style>
  <w:style w:type="paragraph" w:styleId="Poprawka">
    <w:name w:val="Revision"/>
    <w:hidden/>
    <w:uiPriority w:val="99"/>
    <w:semiHidden/>
    <w:rsid w:val="00142947"/>
    <w:pPr>
      <w:widowControl/>
    </w:pPr>
    <w:rPr>
      <w:rFonts w:eastAsia="SimSun"/>
      <w:kern w:val="1"/>
    </w:rPr>
  </w:style>
  <w:style w:type="character" w:styleId="Hipercze">
    <w:name w:val="Hyperlink"/>
    <w:basedOn w:val="Domylnaczcionkaakapitu"/>
    <w:uiPriority w:val="99"/>
    <w:rsid w:val="002E1CF9"/>
    <w:rPr>
      <w:color w:val="0000FF" w:themeColor="hyperlink"/>
      <w:u w:val="single"/>
    </w:rPr>
  </w:style>
  <w:style w:type="character" w:customStyle="1" w:styleId="Nierozpoznanawzmianka1">
    <w:name w:val="Nierozpoznana wzmianka1"/>
    <w:basedOn w:val="Domylnaczcionkaakapitu"/>
    <w:uiPriority w:val="99"/>
    <w:semiHidden/>
    <w:unhideWhenUsed/>
    <w:rsid w:val="002E1CF9"/>
    <w:rPr>
      <w:color w:val="605E5C"/>
      <w:shd w:val="clear" w:color="auto" w:fill="E1DFDD"/>
    </w:rPr>
  </w:style>
  <w:style w:type="character" w:customStyle="1" w:styleId="Nagwek4Znak">
    <w:name w:val="Nagłówek 4 Znak"/>
    <w:basedOn w:val="Domylnaczcionkaakapitu"/>
    <w:link w:val="Nagwek4"/>
    <w:uiPriority w:val="9"/>
    <w:rsid w:val="008A357A"/>
    <w:rPr>
      <w:rFonts w:asciiTheme="majorHAnsi" w:eastAsiaTheme="majorEastAsia" w:hAnsiTheme="majorHAnsi" w:cstheme="majorBidi"/>
      <w:b/>
      <w:bCs/>
      <w:i/>
      <w:iCs/>
      <w:color w:val="4F81BD" w:themeColor="accent1"/>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7095">
      <w:bodyDiv w:val="1"/>
      <w:marLeft w:val="0"/>
      <w:marRight w:val="0"/>
      <w:marTop w:val="0"/>
      <w:marBottom w:val="0"/>
      <w:divBdr>
        <w:top w:val="none" w:sz="0" w:space="0" w:color="auto"/>
        <w:left w:val="none" w:sz="0" w:space="0" w:color="auto"/>
        <w:bottom w:val="none" w:sz="0" w:space="0" w:color="auto"/>
        <w:right w:val="none" w:sz="0" w:space="0" w:color="auto"/>
      </w:divBdr>
    </w:div>
    <w:div w:id="545264548">
      <w:bodyDiv w:val="1"/>
      <w:marLeft w:val="0"/>
      <w:marRight w:val="0"/>
      <w:marTop w:val="0"/>
      <w:marBottom w:val="0"/>
      <w:divBdr>
        <w:top w:val="none" w:sz="0" w:space="0" w:color="auto"/>
        <w:left w:val="none" w:sz="0" w:space="0" w:color="auto"/>
        <w:bottom w:val="none" w:sz="0" w:space="0" w:color="auto"/>
        <w:right w:val="none" w:sz="0" w:space="0" w:color="auto"/>
      </w:divBdr>
    </w:div>
    <w:div w:id="737631743">
      <w:bodyDiv w:val="1"/>
      <w:marLeft w:val="0"/>
      <w:marRight w:val="0"/>
      <w:marTop w:val="0"/>
      <w:marBottom w:val="0"/>
      <w:divBdr>
        <w:top w:val="none" w:sz="0" w:space="0" w:color="auto"/>
        <w:left w:val="none" w:sz="0" w:space="0" w:color="auto"/>
        <w:bottom w:val="none" w:sz="0" w:space="0" w:color="auto"/>
        <w:right w:val="none" w:sz="0" w:space="0" w:color="auto"/>
      </w:divBdr>
    </w:div>
    <w:div w:id="1148353077">
      <w:bodyDiv w:val="1"/>
      <w:marLeft w:val="0"/>
      <w:marRight w:val="0"/>
      <w:marTop w:val="0"/>
      <w:marBottom w:val="0"/>
      <w:divBdr>
        <w:top w:val="none" w:sz="0" w:space="0" w:color="auto"/>
        <w:left w:val="none" w:sz="0" w:space="0" w:color="auto"/>
        <w:bottom w:val="none" w:sz="0" w:space="0" w:color="auto"/>
        <w:right w:val="none" w:sz="0" w:space="0" w:color="auto"/>
      </w:divBdr>
    </w:div>
    <w:div w:id="1540781546">
      <w:bodyDiv w:val="1"/>
      <w:marLeft w:val="0"/>
      <w:marRight w:val="0"/>
      <w:marTop w:val="0"/>
      <w:marBottom w:val="0"/>
      <w:divBdr>
        <w:top w:val="none" w:sz="0" w:space="0" w:color="auto"/>
        <w:left w:val="none" w:sz="0" w:space="0" w:color="auto"/>
        <w:bottom w:val="none" w:sz="0" w:space="0" w:color="auto"/>
        <w:right w:val="none" w:sz="0" w:space="0" w:color="auto"/>
      </w:divBdr>
    </w:div>
    <w:div w:id="16432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usz.gorski@laud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F846-4B85-4AA1-9608-813395C8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3706</Words>
  <Characters>22241</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Pawel Bialy</cp:lastModifiedBy>
  <cp:revision>3</cp:revision>
  <cp:lastPrinted>2019-07-03T14:57:00Z</cp:lastPrinted>
  <dcterms:created xsi:type="dcterms:W3CDTF">2020-03-19T16:02:00Z</dcterms:created>
  <dcterms:modified xsi:type="dcterms:W3CDTF">2020-03-19T17:24:00Z</dcterms:modified>
</cp:coreProperties>
</file>